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5116D4" w14:textId="77777777" w:rsidR="004E521A" w:rsidRDefault="004E521A" w:rsidP="004E521A">
      <w:pPr>
        <w:spacing w:after="0" w:line="240" w:lineRule="auto"/>
        <w:rPr>
          <w:rFonts w:ascii="Times New Roman" w:hAnsi="Times New Roman"/>
          <w:b/>
          <w:sz w:val="28"/>
          <w:szCs w:val="28"/>
        </w:rPr>
      </w:pPr>
    </w:p>
    <w:p w14:paraId="17E5AFBD" w14:textId="77777777" w:rsidR="002C0C9B" w:rsidRDefault="002C0C9B" w:rsidP="002C0C9B">
      <w:pPr>
        <w:spacing w:after="0" w:line="240" w:lineRule="auto"/>
        <w:ind w:left="5670"/>
        <w:rPr>
          <w:rFonts w:ascii="Times New Roman" w:eastAsia="Times New Roman" w:hAnsi="Times New Roman"/>
          <w:sz w:val="28"/>
          <w:szCs w:val="28"/>
        </w:rPr>
      </w:pPr>
      <w:r>
        <w:rPr>
          <w:rFonts w:ascii="Times New Roman" w:eastAsia="Times New Roman" w:hAnsi="Times New Roman"/>
          <w:sz w:val="28"/>
          <w:szCs w:val="28"/>
        </w:rPr>
        <w:t>УТВЕРЖДЕНА</w:t>
      </w:r>
    </w:p>
    <w:p w14:paraId="6193AEA3" w14:textId="77777777" w:rsidR="002C0C9B" w:rsidRDefault="002C0C9B" w:rsidP="002C0C9B">
      <w:pPr>
        <w:spacing w:after="0" w:line="240" w:lineRule="auto"/>
        <w:ind w:left="5670"/>
        <w:rPr>
          <w:rFonts w:ascii="Times New Roman" w:eastAsia="Times New Roman" w:hAnsi="Times New Roman"/>
          <w:sz w:val="28"/>
          <w:szCs w:val="28"/>
        </w:rPr>
      </w:pPr>
      <w:r>
        <w:rPr>
          <w:rFonts w:ascii="Times New Roman" w:eastAsia="Times New Roman" w:hAnsi="Times New Roman"/>
          <w:sz w:val="28"/>
          <w:szCs w:val="28"/>
        </w:rPr>
        <w:t>П</w:t>
      </w:r>
      <w:r w:rsidRPr="00F06471">
        <w:rPr>
          <w:rFonts w:ascii="Times New Roman" w:eastAsia="Times New Roman" w:hAnsi="Times New Roman"/>
          <w:sz w:val="28"/>
          <w:szCs w:val="28"/>
        </w:rPr>
        <w:t>остановлени</w:t>
      </w:r>
      <w:r>
        <w:rPr>
          <w:rFonts w:ascii="Times New Roman" w:eastAsia="Times New Roman" w:hAnsi="Times New Roman"/>
          <w:sz w:val="28"/>
          <w:szCs w:val="28"/>
        </w:rPr>
        <w:t>ем а</w:t>
      </w:r>
      <w:r w:rsidRPr="00F06471">
        <w:rPr>
          <w:rFonts w:ascii="Times New Roman" w:eastAsia="Times New Roman" w:hAnsi="Times New Roman"/>
          <w:sz w:val="28"/>
          <w:szCs w:val="28"/>
        </w:rPr>
        <w:t>дминистрации</w:t>
      </w:r>
    </w:p>
    <w:p w14:paraId="799FA044" w14:textId="77777777" w:rsidR="002C0C9B" w:rsidRDefault="002C0C9B" w:rsidP="002C0C9B">
      <w:pPr>
        <w:spacing w:after="0" w:line="240" w:lineRule="auto"/>
        <w:ind w:left="5670"/>
        <w:rPr>
          <w:rFonts w:ascii="Times New Roman" w:eastAsia="Times New Roman" w:hAnsi="Times New Roman"/>
          <w:sz w:val="28"/>
          <w:szCs w:val="28"/>
        </w:rPr>
      </w:pPr>
      <w:r w:rsidRPr="00F06471">
        <w:rPr>
          <w:rFonts w:ascii="Times New Roman" w:eastAsia="Times New Roman" w:hAnsi="Times New Roman"/>
          <w:sz w:val="28"/>
          <w:szCs w:val="28"/>
        </w:rPr>
        <w:t>Пугачевского</w:t>
      </w:r>
      <w:r>
        <w:rPr>
          <w:rFonts w:ascii="Times New Roman" w:eastAsia="Times New Roman" w:hAnsi="Times New Roman"/>
          <w:sz w:val="28"/>
          <w:szCs w:val="28"/>
        </w:rPr>
        <w:t xml:space="preserve"> м</w:t>
      </w:r>
      <w:r w:rsidRPr="00F06471">
        <w:rPr>
          <w:rFonts w:ascii="Times New Roman" w:eastAsia="Times New Roman" w:hAnsi="Times New Roman"/>
          <w:sz w:val="28"/>
          <w:szCs w:val="28"/>
        </w:rPr>
        <w:t>униципального</w:t>
      </w:r>
    </w:p>
    <w:p w14:paraId="7BD456F9" w14:textId="77777777" w:rsidR="002C0C9B" w:rsidRPr="00F06471" w:rsidRDefault="002C0C9B" w:rsidP="002C0C9B">
      <w:pPr>
        <w:spacing w:after="0" w:line="240" w:lineRule="auto"/>
        <w:ind w:left="5670"/>
        <w:rPr>
          <w:rFonts w:ascii="Times New Roman" w:eastAsia="Times New Roman" w:hAnsi="Times New Roman"/>
          <w:sz w:val="28"/>
          <w:szCs w:val="28"/>
        </w:rPr>
      </w:pPr>
      <w:r>
        <w:rPr>
          <w:rFonts w:ascii="Times New Roman" w:eastAsia="Times New Roman" w:hAnsi="Times New Roman"/>
          <w:sz w:val="28"/>
          <w:szCs w:val="28"/>
        </w:rPr>
        <w:t>Р</w:t>
      </w:r>
      <w:r w:rsidRPr="00F06471">
        <w:rPr>
          <w:rFonts w:ascii="Times New Roman" w:eastAsia="Times New Roman" w:hAnsi="Times New Roman"/>
          <w:sz w:val="28"/>
          <w:szCs w:val="28"/>
        </w:rPr>
        <w:t>айона</w:t>
      </w:r>
      <w:r>
        <w:rPr>
          <w:rFonts w:ascii="Times New Roman" w:eastAsia="Times New Roman" w:hAnsi="Times New Roman"/>
          <w:sz w:val="28"/>
          <w:szCs w:val="28"/>
        </w:rPr>
        <w:t xml:space="preserve"> Саратовской области</w:t>
      </w:r>
    </w:p>
    <w:p w14:paraId="1C197B7B" w14:textId="77777777" w:rsidR="002C0C9B" w:rsidRDefault="002C0C9B" w:rsidP="002C0C9B">
      <w:pPr>
        <w:spacing w:after="0" w:line="240" w:lineRule="auto"/>
        <w:ind w:left="5670"/>
        <w:rPr>
          <w:rFonts w:ascii="Times New Roman" w:eastAsia="Times New Roman" w:hAnsi="Times New Roman"/>
          <w:sz w:val="28"/>
          <w:szCs w:val="20"/>
        </w:rPr>
      </w:pPr>
      <w:r>
        <w:rPr>
          <w:rFonts w:ascii="Times New Roman" w:eastAsia="Times New Roman" w:hAnsi="Times New Roman"/>
          <w:sz w:val="28"/>
          <w:szCs w:val="20"/>
        </w:rPr>
        <w:t>о</w:t>
      </w:r>
      <w:r w:rsidRPr="00F06471">
        <w:rPr>
          <w:rFonts w:ascii="Times New Roman" w:eastAsia="Times New Roman" w:hAnsi="Times New Roman"/>
          <w:sz w:val="28"/>
          <w:szCs w:val="20"/>
        </w:rPr>
        <w:t>т</w:t>
      </w:r>
      <w:r>
        <w:rPr>
          <w:rFonts w:ascii="Times New Roman" w:eastAsia="Times New Roman" w:hAnsi="Times New Roman"/>
          <w:sz w:val="28"/>
          <w:szCs w:val="20"/>
        </w:rPr>
        <w:t xml:space="preserve"> 28 ноября </w:t>
      </w:r>
      <w:r w:rsidRPr="00F06471">
        <w:rPr>
          <w:rFonts w:ascii="Times New Roman" w:eastAsia="Times New Roman" w:hAnsi="Times New Roman"/>
          <w:sz w:val="28"/>
          <w:szCs w:val="20"/>
        </w:rPr>
        <w:t>20</w:t>
      </w:r>
      <w:r>
        <w:rPr>
          <w:rFonts w:ascii="Times New Roman" w:eastAsia="Times New Roman" w:hAnsi="Times New Roman"/>
          <w:sz w:val="28"/>
          <w:szCs w:val="20"/>
        </w:rPr>
        <w:t>22</w:t>
      </w:r>
      <w:r w:rsidRPr="00F06471">
        <w:rPr>
          <w:rFonts w:ascii="Times New Roman" w:eastAsia="Times New Roman" w:hAnsi="Times New Roman"/>
          <w:sz w:val="28"/>
          <w:szCs w:val="20"/>
        </w:rPr>
        <w:t>года№</w:t>
      </w:r>
      <w:r>
        <w:rPr>
          <w:rFonts w:ascii="Times New Roman" w:eastAsia="Times New Roman" w:hAnsi="Times New Roman"/>
          <w:sz w:val="28"/>
          <w:szCs w:val="20"/>
        </w:rPr>
        <w:t xml:space="preserve"> 1374</w:t>
      </w:r>
    </w:p>
    <w:p w14:paraId="18A2DC40" w14:textId="243343B7" w:rsidR="002C0C9B" w:rsidRPr="00A852C3" w:rsidRDefault="002C0C9B" w:rsidP="002C0C9B">
      <w:pPr>
        <w:spacing w:after="0" w:line="240" w:lineRule="auto"/>
        <w:ind w:left="5670"/>
        <w:rPr>
          <w:rStyle w:val="af0"/>
        </w:rPr>
      </w:pPr>
      <w:r>
        <w:rPr>
          <w:rFonts w:ascii="Times New Roman" w:eastAsia="Times New Roman" w:hAnsi="Times New Roman"/>
          <w:sz w:val="28"/>
          <w:szCs w:val="20"/>
        </w:rPr>
        <w:t xml:space="preserve">(внесены изменения постановлением от </w:t>
      </w:r>
      <w:hyperlink r:id="rId9" w:history="1">
        <w:r>
          <w:rPr>
            <w:rStyle w:val="af0"/>
            <w:rFonts w:ascii="Times New Roman" w:eastAsia="Times New Roman" w:hAnsi="Times New Roman"/>
            <w:sz w:val="28"/>
            <w:szCs w:val="20"/>
          </w:rPr>
          <w:t>23.03.2023г. №336…</w:t>
        </w:r>
      </w:hyperlink>
      <w:r>
        <w:rPr>
          <w:rStyle w:val="af0"/>
          <w:rFonts w:ascii="Times New Roman" w:eastAsia="Times New Roman" w:hAnsi="Times New Roman"/>
          <w:sz w:val="28"/>
          <w:szCs w:val="20"/>
        </w:rPr>
        <w:t xml:space="preserve">, </w:t>
      </w:r>
      <w:hyperlink r:id="rId10" w:tooltip="постановление от 28.07.2023 0:00:00 №823 Администрация Пугачевского муниципального района&#10;&#10;О внесении изменений в постановление администрации&#10;&#10;Пугачевского муниципального района Саратовской области &#10;&#10;от 28 ноября 2022 года № 1374" w:history="1">
        <w:r w:rsidRPr="00123621">
          <w:rPr>
            <w:rStyle w:val="af0"/>
            <w:rFonts w:ascii="Times New Roman" w:eastAsia="Times New Roman" w:hAnsi="Times New Roman"/>
            <w:sz w:val="28"/>
            <w:szCs w:val="20"/>
          </w:rPr>
          <w:t>28.07.2023г. №823…</w:t>
        </w:r>
      </w:hyperlink>
      <w:r w:rsidR="00A852C3">
        <w:t xml:space="preserve">, </w:t>
      </w:r>
      <w:r w:rsidR="00A852C3" w:rsidRPr="00A852C3">
        <w:rPr>
          <w:rStyle w:val="af0"/>
          <w:rFonts w:ascii="Times New Roman" w:eastAsia="Times New Roman" w:hAnsi="Times New Roman"/>
          <w:sz w:val="28"/>
          <w:szCs w:val="20"/>
        </w:rPr>
        <w:t>30.08.2023г. №958</w:t>
      </w:r>
      <w:r w:rsidR="00AD6110">
        <w:rPr>
          <w:rStyle w:val="af0"/>
          <w:rFonts w:ascii="Times New Roman" w:eastAsia="Times New Roman" w:hAnsi="Times New Roman"/>
          <w:sz w:val="28"/>
          <w:szCs w:val="20"/>
        </w:rPr>
        <w:t>, от 11.07.2024г. №782</w:t>
      </w:r>
      <w:r w:rsidR="001976E0">
        <w:rPr>
          <w:rStyle w:val="af0"/>
          <w:rFonts w:ascii="Times New Roman" w:eastAsia="Times New Roman" w:hAnsi="Times New Roman"/>
          <w:sz w:val="28"/>
          <w:szCs w:val="20"/>
        </w:rPr>
        <w:t>, от 20.01.2026г. №41</w:t>
      </w:r>
      <w:r w:rsidR="00787930">
        <w:rPr>
          <w:rStyle w:val="af0"/>
          <w:rFonts w:ascii="Times New Roman" w:eastAsia="Times New Roman" w:hAnsi="Times New Roman"/>
          <w:sz w:val="28"/>
          <w:szCs w:val="20"/>
        </w:rPr>
        <w:t>, от 05.06.2026г. №686</w:t>
      </w:r>
      <w:bookmarkStart w:id="0" w:name="_GoBack"/>
      <w:bookmarkEnd w:id="0"/>
      <w:r w:rsidRPr="00A852C3">
        <w:rPr>
          <w:rStyle w:val="af0"/>
        </w:rPr>
        <w:t>)</w:t>
      </w:r>
    </w:p>
    <w:p w14:paraId="75C29724" w14:textId="77777777" w:rsidR="00431C38" w:rsidRDefault="00431C38" w:rsidP="00431C38">
      <w:pPr>
        <w:spacing w:after="0" w:line="240" w:lineRule="auto"/>
        <w:rPr>
          <w:rFonts w:ascii="Times New Roman" w:hAnsi="Times New Roman"/>
          <w:b/>
          <w:sz w:val="28"/>
          <w:szCs w:val="28"/>
        </w:rPr>
      </w:pPr>
    </w:p>
    <w:p w14:paraId="452D2CA6" w14:textId="77777777" w:rsidR="00431C38" w:rsidRDefault="00431C38" w:rsidP="00431C38">
      <w:pPr>
        <w:spacing w:after="0" w:line="240" w:lineRule="auto"/>
        <w:jc w:val="center"/>
        <w:rPr>
          <w:rFonts w:ascii="Times New Roman" w:hAnsi="Times New Roman"/>
          <w:b/>
          <w:sz w:val="28"/>
          <w:szCs w:val="28"/>
          <w:shd w:val="clear" w:color="auto" w:fill="FFFFFF"/>
        </w:rPr>
      </w:pPr>
      <w:r w:rsidRPr="001449C7">
        <w:rPr>
          <w:rFonts w:ascii="Times New Roman" w:hAnsi="Times New Roman"/>
          <w:b/>
          <w:sz w:val="28"/>
          <w:szCs w:val="28"/>
          <w:shd w:val="clear" w:color="auto" w:fill="FFFFFF"/>
        </w:rPr>
        <w:t>Муниципа</w:t>
      </w:r>
      <w:r>
        <w:rPr>
          <w:rFonts w:ascii="Times New Roman" w:hAnsi="Times New Roman"/>
          <w:b/>
          <w:sz w:val="28"/>
          <w:szCs w:val="28"/>
          <w:shd w:val="clear" w:color="auto" w:fill="FFFFFF"/>
        </w:rPr>
        <w:t>л</w:t>
      </w:r>
      <w:r w:rsidRPr="001449C7">
        <w:rPr>
          <w:rFonts w:ascii="Times New Roman" w:hAnsi="Times New Roman"/>
          <w:b/>
          <w:sz w:val="28"/>
          <w:szCs w:val="28"/>
          <w:shd w:val="clear" w:color="auto" w:fill="FFFFFF"/>
        </w:rPr>
        <w:t xml:space="preserve">ьная </w:t>
      </w:r>
      <w:r w:rsidRPr="008B3437">
        <w:rPr>
          <w:rFonts w:ascii="Times New Roman" w:hAnsi="Times New Roman"/>
          <w:b/>
          <w:sz w:val="28"/>
          <w:szCs w:val="28"/>
          <w:shd w:val="clear" w:color="auto" w:fill="FFFFFF"/>
        </w:rPr>
        <w:t>адресная</w:t>
      </w:r>
      <w:r>
        <w:rPr>
          <w:rFonts w:ascii="Times New Roman" w:hAnsi="Times New Roman"/>
          <w:b/>
          <w:sz w:val="28"/>
          <w:szCs w:val="28"/>
          <w:shd w:val="clear" w:color="auto" w:fill="FFFFFF"/>
        </w:rPr>
        <w:t xml:space="preserve"> </w:t>
      </w:r>
      <w:r w:rsidRPr="001449C7">
        <w:rPr>
          <w:rFonts w:ascii="Times New Roman" w:hAnsi="Times New Roman"/>
          <w:b/>
          <w:sz w:val="28"/>
          <w:szCs w:val="28"/>
          <w:shd w:val="clear" w:color="auto" w:fill="FFFFFF"/>
        </w:rPr>
        <w:t xml:space="preserve">программа </w:t>
      </w:r>
    </w:p>
    <w:p w14:paraId="7116BDC9" w14:textId="77777777" w:rsidR="00431C38" w:rsidRPr="007E197F" w:rsidRDefault="00431C38" w:rsidP="00431C38">
      <w:pPr>
        <w:spacing w:after="0" w:line="240" w:lineRule="auto"/>
        <w:jc w:val="center"/>
        <w:rPr>
          <w:rFonts w:ascii="Times New Roman" w:hAnsi="Times New Roman"/>
          <w:b/>
          <w:sz w:val="28"/>
          <w:szCs w:val="28"/>
          <w:shd w:val="clear" w:color="auto" w:fill="FFFFFF"/>
        </w:rPr>
      </w:pPr>
      <w:r w:rsidRPr="001449C7">
        <w:rPr>
          <w:rFonts w:ascii="Times New Roman" w:hAnsi="Times New Roman"/>
          <w:b/>
          <w:sz w:val="28"/>
          <w:szCs w:val="28"/>
          <w:shd w:val="clear" w:color="auto" w:fill="FFFFFF"/>
        </w:rPr>
        <w:t>«</w:t>
      </w:r>
      <w:r w:rsidRPr="00A25FF8">
        <w:rPr>
          <w:rFonts w:ascii="Times New Roman" w:hAnsi="Times New Roman"/>
          <w:b/>
          <w:sz w:val="28"/>
          <w:szCs w:val="28"/>
          <w:shd w:val="clear" w:color="auto" w:fill="FFFFFF"/>
        </w:rPr>
        <w:t>Переселение граждан из аварийного жилищного фонда в муниципальном образовании города Пугачев</w:t>
      </w:r>
      <w:r>
        <w:rPr>
          <w:rFonts w:ascii="Times New Roman" w:hAnsi="Times New Roman"/>
          <w:b/>
          <w:sz w:val="28"/>
          <w:szCs w:val="28"/>
          <w:shd w:val="clear" w:color="auto" w:fill="FFFFFF"/>
        </w:rPr>
        <w:t>а</w:t>
      </w:r>
      <w:r w:rsidRPr="00A25FF8">
        <w:rPr>
          <w:rFonts w:ascii="Times New Roman" w:hAnsi="Times New Roman"/>
          <w:b/>
          <w:sz w:val="28"/>
          <w:szCs w:val="28"/>
          <w:shd w:val="clear" w:color="auto" w:fill="FFFFFF"/>
        </w:rPr>
        <w:t xml:space="preserve"> Саратовской области</w:t>
      </w:r>
      <w:r w:rsidRPr="001449C7">
        <w:rPr>
          <w:rFonts w:ascii="Times New Roman" w:hAnsi="Times New Roman"/>
          <w:b/>
          <w:sz w:val="28"/>
          <w:szCs w:val="28"/>
          <w:shd w:val="clear" w:color="auto" w:fill="FFFFFF"/>
        </w:rPr>
        <w:t>»</w:t>
      </w:r>
    </w:p>
    <w:p w14:paraId="107BADED" w14:textId="77777777" w:rsidR="00431C38" w:rsidRPr="00940359" w:rsidRDefault="00431C38" w:rsidP="00431C38">
      <w:pPr>
        <w:spacing w:after="0" w:line="240" w:lineRule="auto"/>
        <w:jc w:val="center"/>
        <w:rPr>
          <w:rFonts w:ascii="Times New Roman" w:hAnsi="Times New Roman"/>
          <w:bCs/>
          <w:sz w:val="28"/>
          <w:szCs w:val="28"/>
          <w:shd w:val="clear" w:color="auto" w:fill="FFFFFF"/>
        </w:rPr>
      </w:pPr>
    </w:p>
    <w:p w14:paraId="73CC11C5" w14:textId="77777777" w:rsidR="00431C38" w:rsidRPr="00940359" w:rsidRDefault="00431C38" w:rsidP="00431C38">
      <w:pPr>
        <w:spacing w:after="0" w:line="240" w:lineRule="auto"/>
        <w:jc w:val="center"/>
        <w:rPr>
          <w:rFonts w:ascii="Times New Roman" w:hAnsi="Times New Roman"/>
          <w:bCs/>
          <w:sz w:val="28"/>
          <w:szCs w:val="28"/>
          <w:shd w:val="clear" w:color="auto" w:fill="FFFFFF"/>
        </w:rPr>
      </w:pPr>
      <w:r w:rsidRPr="001449C7">
        <w:rPr>
          <w:rFonts w:ascii="Times New Roman" w:hAnsi="Times New Roman"/>
          <w:b/>
          <w:sz w:val="28"/>
          <w:szCs w:val="28"/>
          <w:shd w:val="clear" w:color="auto" w:fill="FFFFFF"/>
        </w:rPr>
        <w:t>Раздел 1.Стратегические при</w:t>
      </w:r>
      <w:r>
        <w:rPr>
          <w:rFonts w:ascii="Times New Roman" w:hAnsi="Times New Roman"/>
          <w:b/>
          <w:sz w:val="28"/>
          <w:szCs w:val="28"/>
          <w:shd w:val="clear" w:color="auto" w:fill="FFFFFF"/>
        </w:rPr>
        <w:t>оритеты муниципальной программы</w:t>
      </w:r>
    </w:p>
    <w:p w14:paraId="76D2A701" w14:textId="77777777" w:rsidR="00431C38" w:rsidRPr="00940359" w:rsidRDefault="00431C38" w:rsidP="00431C38">
      <w:pPr>
        <w:spacing w:after="0" w:line="240" w:lineRule="auto"/>
        <w:jc w:val="center"/>
        <w:rPr>
          <w:rFonts w:ascii="Times New Roman" w:hAnsi="Times New Roman"/>
          <w:bCs/>
          <w:sz w:val="28"/>
          <w:szCs w:val="28"/>
        </w:rPr>
      </w:pPr>
    </w:p>
    <w:p w14:paraId="0A5DB5B2" w14:textId="77777777" w:rsidR="00431C38" w:rsidRPr="00940359" w:rsidRDefault="00431C38" w:rsidP="00431C38">
      <w:pPr>
        <w:pStyle w:val="ae"/>
        <w:spacing w:after="0" w:line="240" w:lineRule="auto"/>
        <w:ind w:left="0"/>
        <w:jc w:val="center"/>
        <w:rPr>
          <w:rFonts w:ascii="Times New Roman" w:hAnsi="Times New Roman"/>
          <w:sz w:val="28"/>
          <w:szCs w:val="28"/>
        </w:rPr>
      </w:pPr>
      <w:r w:rsidRPr="001449C7">
        <w:rPr>
          <w:rFonts w:ascii="Times New Roman" w:hAnsi="Times New Roman"/>
          <w:b/>
          <w:bCs/>
          <w:sz w:val="28"/>
          <w:szCs w:val="28"/>
        </w:rPr>
        <w:t xml:space="preserve">1.Оценка текущего </w:t>
      </w:r>
      <w:proofErr w:type="gramStart"/>
      <w:r w:rsidRPr="001449C7">
        <w:rPr>
          <w:rFonts w:ascii="Times New Roman" w:hAnsi="Times New Roman"/>
          <w:b/>
          <w:bCs/>
          <w:sz w:val="28"/>
          <w:szCs w:val="28"/>
        </w:rPr>
        <w:t xml:space="preserve">состояния соответствующей сферы социально-экономического развития </w:t>
      </w:r>
      <w:r>
        <w:rPr>
          <w:rFonts w:ascii="Times New Roman" w:hAnsi="Times New Roman"/>
          <w:b/>
          <w:bCs/>
          <w:sz w:val="28"/>
          <w:szCs w:val="28"/>
        </w:rPr>
        <w:t xml:space="preserve">муниципального образования города </w:t>
      </w:r>
      <w:r w:rsidRPr="001449C7">
        <w:rPr>
          <w:rFonts w:ascii="Times New Roman" w:hAnsi="Times New Roman"/>
          <w:b/>
          <w:bCs/>
          <w:sz w:val="28"/>
          <w:szCs w:val="28"/>
        </w:rPr>
        <w:t>Пугачев</w:t>
      </w:r>
      <w:r>
        <w:rPr>
          <w:rFonts w:ascii="Times New Roman" w:hAnsi="Times New Roman"/>
          <w:b/>
          <w:bCs/>
          <w:sz w:val="28"/>
          <w:szCs w:val="28"/>
        </w:rPr>
        <w:t>а</w:t>
      </w:r>
      <w:r w:rsidRPr="001449C7">
        <w:rPr>
          <w:rFonts w:ascii="Times New Roman" w:hAnsi="Times New Roman"/>
          <w:b/>
          <w:bCs/>
          <w:sz w:val="28"/>
          <w:szCs w:val="28"/>
        </w:rPr>
        <w:t xml:space="preserve"> Саратовской области</w:t>
      </w:r>
      <w:proofErr w:type="gramEnd"/>
    </w:p>
    <w:p w14:paraId="48102988" w14:textId="77777777" w:rsidR="00431C38" w:rsidRPr="00940359" w:rsidRDefault="00431C38" w:rsidP="00431C38">
      <w:pPr>
        <w:pStyle w:val="ae"/>
        <w:spacing w:after="0" w:line="240" w:lineRule="auto"/>
        <w:ind w:left="0"/>
        <w:jc w:val="center"/>
        <w:rPr>
          <w:rFonts w:ascii="Times New Roman" w:hAnsi="Times New Roman"/>
          <w:sz w:val="28"/>
          <w:szCs w:val="28"/>
        </w:rPr>
      </w:pPr>
    </w:p>
    <w:p w14:paraId="2F162544" w14:textId="77777777" w:rsidR="00431C38" w:rsidRPr="005925F3" w:rsidRDefault="00431C38" w:rsidP="00431C38">
      <w:pPr>
        <w:pStyle w:val="consplusnormal0"/>
        <w:spacing w:before="0" w:after="0"/>
        <w:ind w:firstLine="708"/>
        <w:jc w:val="both"/>
        <w:rPr>
          <w:rFonts w:ascii="Times New Roman" w:hAnsi="Times New Roman" w:cs="Times New Roman"/>
          <w:color w:val="auto"/>
          <w:sz w:val="28"/>
          <w:szCs w:val="28"/>
        </w:rPr>
      </w:pPr>
      <w:r w:rsidRPr="005925F3">
        <w:rPr>
          <w:rFonts w:ascii="Times New Roman" w:hAnsi="Times New Roman" w:cs="Times New Roman"/>
          <w:color w:val="auto"/>
          <w:sz w:val="28"/>
          <w:szCs w:val="28"/>
        </w:rPr>
        <w:t xml:space="preserve">Проблема состояния жилищного фонда является источником целого ряда отрицательных социальных тенденций. В результате несоответствия требованиям, предъявляемым к жилым помещениям, гражданам не обеспечивается комфортное проживание, они не могут получать полный набор жилищно-коммунальных услуг надлежащего качества. </w:t>
      </w:r>
      <w:proofErr w:type="gramStart"/>
      <w:r w:rsidRPr="005925F3">
        <w:rPr>
          <w:rFonts w:ascii="Times New Roman" w:hAnsi="Times New Roman" w:cs="Times New Roman"/>
          <w:color w:val="auto"/>
          <w:sz w:val="28"/>
          <w:szCs w:val="28"/>
        </w:rPr>
        <w:t>Жилищный фонд, признанный аварийными непригодным для проживания, и подлежащий сносу, угрожает жизни и здоровью граждан, ухудшает внешний облик муниципального образования города</w:t>
      </w:r>
      <w:r>
        <w:rPr>
          <w:rFonts w:ascii="Times New Roman" w:hAnsi="Times New Roman" w:cs="Times New Roman"/>
          <w:color w:val="auto"/>
          <w:sz w:val="28"/>
          <w:szCs w:val="28"/>
        </w:rPr>
        <w:t xml:space="preserve"> </w:t>
      </w:r>
      <w:r w:rsidRPr="005925F3">
        <w:rPr>
          <w:rFonts w:ascii="Times New Roman" w:hAnsi="Times New Roman" w:cs="Times New Roman"/>
          <w:color w:val="auto"/>
          <w:sz w:val="28"/>
          <w:szCs w:val="28"/>
        </w:rPr>
        <w:t>Пугачева, сдерживает развитие инфраструктуры, понижает инвестиционную привлекательность городского округа.</w:t>
      </w:r>
      <w:proofErr w:type="gramEnd"/>
    </w:p>
    <w:p w14:paraId="7FA079E4" w14:textId="77777777" w:rsidR="00431C38" w:rsidRPr="005925F3" w:rsidRDefault="00431C38" w:rsidP="00431C38">
      <w:pPr>
        <w:pStyle w:val="consplusnormal0"/>
        <w:spacing w:before="0" w:after="0"/>
        <w:ind w:firstLine="708"/>
        <w:jc w:val="both"/>
        <w:rPr>
          <w:rFonts w:ascii="Times New Roman" w:hAnsi="Times New Roman" w:cs="Times New Roman"/>
          <w:color w:val="auto"/>
          <w:sz w:val="28"/>
          <w:szCs w:val="28"/>
        </w:rPr>
      </w:pPr>
      <w:r w:rsidRPr="005925F3">
        <w:rPr>
          <w:rFonts w:ascii="Times New Roman" w:hAnsi="Times New Roman" w:cs="Times New Roman"/>
          <w:color w:val="auto"/>
          <w:sz w:val="28"/>
          <w:szCs w:val="28"/>
        </w:rPr>
        <w:t>Недостаточное бюджетное финансирование жилищно-коммунального комплекса привело к резкому увеличению износа основных фондов. В жилищном фонде сложилась опасная ситуация из-за отсутствия ремонта жилья и его стремительного старения.</w:t>
      </w:r>
      <w:r>
        <w:rPr>
          <w:rFonts w:ascii="Times New Roman" w:hAnsi="Times New Roman" w:cs="Times New Roman"/>
          <w:color w:val="auto"/>
          <w:sz w:val="28"/>
          <w:szCs w:val="28"/>
        </w:rPr>
        <w:t xml:space="preserve"> </w:t>
      </w:r>
      <w:r w:rsidRPr="005925F3">
        <w:rPr>
          <w:rFonts w:ascii="Times New Roman" w:hAnsi="Times New Roman" w:cs="Times New Roman"/>
          <w:color w:val="auto"/>
          <w:sz w:val="28"/>
          <w:szCs w:val="28"/>
        </w:rPr>
        <w:t>Для приведения жилищного фонда в исправное состояние требуются большие материальные и трудовые затраты.</w:t>
      </w:r>
    </w:p>
    <w:p w14:paraId="4A711803"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proofErr w:type="gramStart"/>
      <w:r w:rsidRPr="005925F3">
        <w:rPr>
          <w:rFonts w:ascii="Times New Roman" w:hAnsi="Times New Roman" w:cs="Times New Roman"/>
          <w:color w:val="auto"/>
          <w:sz w:val="28"/>
          <w:szCs w:val="28"/>
        </w:rPr>
        <w:t>Принятие Федерального закона от 21 июля 2007 года № 185-ФЗ «О Фонде содействия реформированию жилищно-коммунального хозяйства»</w:t>
      </w:r>
      <w:r>
        <w:rPr>
          <w:rFonts w:ascii="Times New Roman" w:hAnsi="Times New Roman" w:cs="Times New Roman"/>
          <w:color w:val="auto"/>
          <w:sz w:val="28"/>
          <w:szCs w:val="28"/>
        </w:rPr>
        <w:t xml:space="preserve">, </w:t>
      </w:r>
      <w:r w:rsidRPr="00F7638F">
        <w:rPr>
          <w:rFonts w:ascii="Times New Roman" w:hAnsi="Times New Roman" w:cs="Times New Roman"/>
          <w:color w:val="auto"/>
          <w:sz w:val="28"/>
          <w:szCs w:val="28"/>
        </w:rPr>
        <w:t xml:space="preserve">утверждение </w:t>
      </w:r>
      <w:r w:rsidRPr="008B3437">
        <w:rPr>
          <w:rFonts w:ascii="Times New Roman" w:hAnsi="Times New Roman" w:cs="Times New Roman"/>
          <w:color w:val="auto"/>
          <w:sz w:val="28"/>
          <w:szCs w:val="28"/>
        </w:rPr>
        <w:t>постановления Правительства РФ от 20 августа 2022 года №</w:t>
      </w:r>
      <w:r>
        <w:rPr>
          <w:rFonts w:ascii="Times New Roman" w:hAnsi="Times New Roman" w:cs="Times New Roman"/>
          <w:color w:val="auto"/>
          <w:sz w:val="28"/>
          <w:szCs w:val="28"/>
        </w:rPr>
        <w:t xml:space="preserve"> </w:t>
      </w:r>
      <w:r w:rsidRPr="008B3437">
        <w:rPr>
          <w:rFonts w:ascii="Times New Roman" w:hAnsi="Times New Roman" w:cs="Times New Roman"/>
          <w:color w:val="auto"/>
          <w:sz w:val="28"/>
          <w:szCs w:val="28"/>
        </w:rPr>
        <w:t xml:space="preserve">1469 «Об утверждении Правил предоставления финансовой поддержки на переселение граждан из аварийного жилищного фонда», </w:t>
      </w:r>
      <w:r w:rsidRPr="005925F3">
        <w:rPr>
          <w:rFonts w:ascii="Times New Roman" w:hAnsi="Times New Roman" w:cs="Times New Roman"/>
          <w:color w:val="auto"/>
          <w:sz w:val="28"/>
          <w:szCs w:val="28"/>
        </w:rPr>
        <w:t xml:space="preserve">и выделения финансовой поддержки из федерального бюджета позволило кардинально </w:t>
      </w:r>
      <w:r w:rsidRPr="00260826">
        <w:rPr>
          <w:rFonts w:ascii="Times New Roman" w:hAnsi="Times New Roman" w:cs="Times New Roman"/>
          <w:color w:val="auto"/>
          <w:sz w:val="28"/>
          <w:szCs w:val="28"/>
        </w:rPr>
        <w:t xml:space="preserve">улучшить состояние жилищного фонда в лучшую сторону. </w:t>
      </w:r>
      <w:proofErr w:type="gramEnd"/>
    </w:p>
    <w:p w14:paraId="6FB3126A"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proofErr w:type="gramStart"/>
      <w:r w:rsidRPr="00260826">
        <w:rPr>
          <w:rFonts w:ascii="Times New Roman" w:hAnsi="Times New Roman" w:cs="Times New Roman"/>
          <w:color w:val="auto"/>
          <w:sz w:val="28"/>
          <w:szCs w:val="28"/>
        </w:rPr>
        <w:lastRenderedPageBreak/>
        <w:t>В муниципальном образовании города Пугачева</w:t>
      </w:r>
      <w:r>
        <w:rPr>
          <w:rFonts w:ascii="Times New Roman" w:hAnsi="Times New Roman" w:cs="Times New Roman"/>
          <w:color w:val="auto"/>
          <w:sz w:val="28"/>
          <w:szCs w:val="28"/>
        </w:rPr>
        <w:t xml:space="preserve"> </w:t>
      </w:r>
      <w:r w:rsidRPr="008B3437">
        <w:rPr>
          <w:rFonts w:ascii="Times New Roman" w:hAnsi="Times New Roman" w:cs="Times New Roman"/>
          <w:color w:val="auto"/>
          <w:sz w:val="28"/>
          <w:szCs w:val="28"/>
        </w:rPr>
        <w:t>Саратовской области</w:t>
      </w:r>
      <w:r w:rsidRPr="00260826">
        <w:rPr>
          <w:rFonts w:ascii="Times New Roman" w:hAnsi="Times New Roman" w:cs="Times New Roman"/>
          <w:color w:val="auto"/>
          <w:sz w:val="28"/>
          <w:szCs w:val="28"/>
        </w:rPr>
        <w:t>, за период с 2008-2021 год, ежегодно реализовывались программы в рамках Федерального закона от 21 июля 2007 года № 185-ФЗ «О Фонде содействия реформированию жилищно-коммунального хозяйства» по переселению граждан из аварийного жилого фонда с привлечением средств государственной корпорации - Фонд содействия реформированию жилищно-коммунального хозяйства (далее – Фонд), областного бюджета, бюджета муниципального образования города Пугачева.</w:t>
      </w:r>
      <w:proofErr w:type="gramEnd"/>
      <w:r w:rsidRPr="00260826">
        <w:rPr>
          <w:rFonts w:ascii="Times New Roman" w:hAnsi="Times New Roman" w:cs="Times New Roman"/>
          <w:color w:val="auto"/>
          <w:sz w:val="28"/>
          <w:szCs w:val="28"/>
        </w:rPr>
        <w:t xml:space="preserve"> За указанный период</w:t>
      </w:r>
      <w:r>
        <w:rPr>
          <w:rFonts w:ascii="Times New Roman" w:hAnsi="Times New Roman" w:cs="Times New Roman"/>
          <w:color w:val="auto"/>
          <w:sz w:val="28"/>
          <w:szCs w:val="28"/>
        </w:rPr>
        <w:t xml:space="preserve"> </w:t>
      </w:r>
      <w:r w:rsidRPr="00260826">
        <w:rPr>
          <w:rFonts w:ascii="Times New Roman" w:hAnsi="Times New Roman" w:cs="Times New Roman"/>
          <w:color w:val="auto"/>
          <w:sz w:val="28"/>
          <w:szCs w:val="28"/>
        </w:rPr>
        <w:t xml:space="preserve">реализации муниципальной </w:t>
      </w:r>
      <w:r w:rsidRPr="008B3437">
        <w:rPr>
          <w:rFonts w:ascii="Times New Roman" w:hAnsi="Times New Roman" w:cs="Times New Roman"/>
          <w:color w:val="auto"/>
          <w:sz w:val="28"/>
          <w:szCs w:val="28"/>
        </w:rPr>
        <w:t>адресной п</w:t>
      </w:r>
      <w:r w:rsidRPr="00260826">
        <w:rPr>
          <w:rFonts w:ascii="Times New Roman" w:hAnsi="Times New Roman" w:cs="Times New Roman"/>
          <w:color w:val="auto"/>
          <w:sz w:val="28"/>
          <w:szCs w:val="28"/>
        </w:rPr>
        <w:t xml:space="preserve">рограммы по переселению граждан из аварийных многоквартирных домов, признанных в период до 1 января 2017 года аварийными и подлежащими сносу или реконструкции в связи с физическим износом в процессе их эксплуатации, были расселены жилые помещения общей площадью свыше </w:t>
      </w:r>
      <w:r>
        <w:rPr>
          <w:rFonts w:ascii="Times New Roman" w:hAnsi="Times New Roman" w:cs="Times New Roman"/>
          <w:color w:val="auto"/>
          <w:sz w:val="28"/>
          <w:szCs w:val="28"/>
        </w:rPr>
        <w:t xml:space="preserve">        </w:t>
      </w:r>
      <w:r w:rsidRPr="00260826">
        <w:rPr>
          <w:rFonts w:ascii="Times New Roman" w:hAnsi="Times New Roman" w:cs="Times New Roman"/>
          <w:color w:val="auto"/>
          <w:sz w:val="28"/>
          <w:szCs w:val="28"/>
        </w:rPr>
        <w:t xml:space="preserve">13 тыс. </w:t>
      </w:r>
      <w:proofErr w:type="spellStart"/>
      <w:r>
        <w:rPr>
          <w:rFonts w:ascii="Times New Roman" w:hAnsi="Times New Roman" w:cs="Times New Roman"/>
          <w:color w:val="auto"/>
          <w:sz w:val="28"/>
          <w:szCs w:val="28"/>
        </w:rPr>
        <w:t>кв</w:t>
      </w:r>
      <w:proofErr w:type="gramStart"/>
      <w:r>
        <w:rPr>
          <w:rFonts w:ascii="Times New Roman" w:hAnsi="Times New Roman" w:cs="Times New Roman"/>
          <w:color w:val="auto"/>
          <w:sz w:val="28"/>
          <w:szCs w:val="28"/>
        </w:rPr>
        <w:t>.м</w:t>
      </w:r>
      <w:proofErr w:type="spellEnd"/>
      <w:proofErr w:type="gramEnd"/>
      <w:r w:rsidRPr="00260826">
        <w:rPr>
          <w:rFonts w:ascii="Times New Roman" w:hAnsi="Times New Roman" w:cs="Times New Roman"/>
          <w:color w:val="auto"/>
          <w:sz w:val="28"/>
          <w:szCs w:val="28"/>
        </w:rPr>
        <w:t>, что позволило улучшить свои жилищные условия</w:t>
      </w:r>
      <w:r>
        <w:rPr>
          <w:rFonts w:ascii="Times New Roman" w:hAnsi="Times New Roman" w:cs="Times New Roman"/>
          <w:color w:val="auto"/>
          <w:sz w:val="28"/>
          <w:szCs w:val="28"/>
        </w:rPr>
        <w:t xml:space="preserve"> </w:t>
      </w:r>
      <w:r w:rsidRPr="00260826">
        <w:rPr>
          <w:rFonts w:ascii="Times New Roman" w:hAnsi="Times New Roman" w:cs="Times New Roman"/>
          <w:color w:val="auto"/>
          <w:sz w:val="28"/>
          <w:szCs w:val="28"/>
        </w:rPr>
        <w:t>712 семей. Финансирование мероприятий составило более 300</w:t>
      </w:r>
      <w:r>
        <w:rPr>
          <w:rFonts w:ascii="Times New Roman" w:hAnsi="Times New Roman" w:cs="Times New Roman"/>
          <w:color w:val="auto"/>
          <w:sz w:val="28"/>
          <w:szCs w:val="28"/>
        </w:rPr>
        <w:t xml:space="preserve"> </w:t>
      </w:r>
      <w:r w:rsidRPr="00260826">
        <w:rPr>
          <w:rFonts w:ascii="Times New Roman" w:hAnsi="Times New Roman" w:cs="Times New Roman"/>
          <w:color w:val="auto"/>
          <w:sz w:val="28"/>
          <w:szCs w:val="28"/>
        </w:rPr>
        <w:t>млн. руб.</w:t>
      </w:r>
    </w:p>
    <w:p w14:paraId="43D658DB" w14:textId="77777777" w:rsidR="00431C38" w:rsidRPr="008B3437" w:rsidRDefault="00431C38" w:rsidP="00431C38">
      <w:pPr>
        <w:pStyle w:val="consplusnormal0"/>
        <w:spacing w:before="0" w:after="0"/>
        <w:ind w:firstLine="708"/>
        <w:jc w:val="both"/>
        <w:rPr>
          <w:rFonts w:ascii="Times New Roman" w:hAnsi="Times New Roman" w:cs="Times New Roman"/>
          <w:color w:val="auto"/>
          <w:sz w:val="28"/>
          <w:szCs w:val="28"/>
        </w:rPr>
      </w:pPr>
      <w:r w:rsidRPr="00260826">
        <w:rPr>
          <w:rFonts w:ascii="Times New Roman" w:hAnsi="Times New Roman" w:cs="Times New Roman"/>
          <w:color w:val="auto"/>
          <w:sz w:val="28"/>
          <w:szCs w:val="28"/>
        </w:rPr>
        <w:t xml:space="preserve">Несмотря на достигнутые результаты, проблема расселения аварийного жилищного фонда для </w:t>
      </w:r>
      <w:r>
        <w:rPr>
          <w:rFonts w:ascii="Times New Roman" w:hAnsi="Times New Roman" w:cs="Times New Roman"/>
          <w:color w:val="auto"/>
          <w:sz w:val="28"/>
          <w:szCs w:val="28"/>
        </w:rPr>
        <w:t>муниципального образования города Пугачева Саратовской области</w:t>
      </w:r>
      <w:r w:rsidRPr="00260826">
        <w:rPr>
          <w:rFonts w:ascii="Times New Roman" w:hAnsi="Times New Roman" w:cs="Times New Roman"/>
          <w:color w:val="auto"/>
          <w:sz w:val="28"/>
          <w:szCs w:val="28"/>
        </w:rPr>
        <w:t xml:space="preserve"> остается актуальной. </w:t>
      </w:r>
      <w:r w:rsidRPr="00395FCC">
        <w:rPr>
          <w:rFonts w:ascii="Times New Roman" w:hAnsi="Times New Roman" w:cs="Times New Roman"/>
          <w:color w:val="auto"/>
          <w:sz w:val="28"/>
          <w:szCs w:val="28"/>
        </w:rPr>
        <w:t xml:space="preserve">На сегодняшний день не расселенными остаются </w:t>
      </w:r>
      <w:r>
        <w:rPr>
          <w:rFonts w:ascii="Times New Roman" w:hAnsi="Times New Roman" w:cs="Times New Roman"/>
          <w:color w:val="auto"/>
          <w:sz w:val="28"/>
          <w:szCs w:val="28"/>
        </w:rPr>
        <w:t>девять</w:t>
      </w:r>
      <w:r w:rsidRPr="00395FCC">
        <w:rPr>
          <w:rFonts w:ascii="Times New Roman" w:hAnsi="Times New Roman" w:cs="Times New Roman"/>
          <w:color w:val="auto"/>
          <w:sz w:val="28"/>
          <w:szCs w:val="28"/>
        </w:rPr>
        <w:t xml:space="preserve"> многоквартирных домов о</w:t>
      </w:r>
      <w:r w:rsidRPr="00260826">
        <w:rPr>
          <w:rFonts w:ascii="Times New Roman" w:hAnsi="Times New Roman" w:cs="Times New Roman"/>
          <w:color w:val="auto"/>
          <w:sz w:val="28"/>
          <w:szCs w:val="28"/>
        </w:rPr>
        <w:t xml:space="preserve">бщей площадью </w:t>
      </w:r>
      <w:r>
        <w:rPr>
          <w:rFonts w:ascii="Times New Roman" w:hAnsi="Times New Roman" w:cs="Times New Roman"/>
          <w:color w:val="auto"/>
          <w:sz w:val="28"/>
          <w:szCs w:val="28"/>
        </w:rPr>
        <w:t xml:space="preserve"> 4271,1 </w:t>
      </w:r>
      <w:proofErr w:type="spellStart"/>
      <w:r w:rsidRPr="00260826">
        <w:rPr>
          <w:rFonts w:ascii="Times New Roman" w:hAnsi="Times New Roman" w:cs="Times New Roman"/>
          <w:color w:val="auto"/>
          <w:sz w:val="28"/>
          <w:szCs w:val="28"/>
        </w:rPr>
        <w:t>кв</w:t>
      </w:r>
      <w:proofErr w:type="gramStart"/>
      <w:r w:rsidRPr="00260826">
        <w:rPr>
          <w:rFonts w:ascii="Times New Roman" w:hAnsi="Times New Roman" w:cs="Times New Roman"/>
          <w:color w:val="auto"/>
          <w:sz w:val="28"/>
          <w:szCs w:val="28"/>
        </w:rPr>
        <w:t>.м</w:t>
      </w:r>
      <w:proofErr w:type="spellEnd"/>
      <w:proofErr w:type="gramEnd"/>
      <w:r w:rsidRPr="00260826">
        <w:rPr>
          <w:rFonts w:ascii="Times New Roman" w:hAnsi="Times New Roman" w:cs="Times New Roman"/>
          <w:color w:val="auto"/>
          <w:sz w:val="28"/>
          <w:szCs w:val="28"/>
        </w:rPr>
        <w:t>, признанных в установленном порядке аварийными и подлежащими сносу или реконструкции в связи с физическим износом</w:t>
      </w:r>
      <w:r>
        <w:rPr>
          <w:rFonts w:ascii="Times New Roman" w:hAnsi="Times New Roman" w:cs="Times New Roman"/>
          <w:color w:val="auto"/>
          <w:sz w:val="28"/>
          <w:szCs w:val="28"/>
        </w:rPr>
        <w:t xml:space="preserve"> в период с 1 января   2022 года</w:t>
      </w:r>
      <w:r w:rsidRPr="008B3437">
        <w:rPr>
          <w:rFonts w:ascii="Times New Roman" w:hAnsi="Times New Roman" w:cs="Times New Roman"/>
          <w:color w:val="auto"/>
          <w:sz w:val="28"/>
          <w:szCs w:val="28"/>
        </w:rPr>
        <w:t xml:space="preserve">. </w:t>
      </w:r>
    </w:p>
    <w:p w14:paraId="111B9637"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Реализация</w:t>
      </w:r>
      <w:r w:rsidRPr="00260826">
        <w:rPr>
          <w:rFonts w:ascii="Times New Roman" w:hAnsi="Times New Roman" w:cs="Times New Roman"/>
          <w:color w:val="auto"/>
          <w:sz w:val="28"/>
          <w:szCs w:val="28"/>
        </w:rPr>
        <w:t xml:space="preserve"> муниципальной</w:t>
      </w:r>
      <w:r>
        <w:rPr>
          <w:rFonts w:ascii="Times New Roman" w:hAnsi="Times New Roman" w:cs="Times New Roman"/>
          <w:color w:val="auto"/>
          <w:sz w:val="28"/>
          <w:szCs w:val="28"/>
        </w:rPr>
        <w:t xml:space="preserve"> </w:t>
      </w:r>
      <w:r w:rsidRPr="008B3437">
        <w:rPr>
          <w:rFonts w:ascii="Times New Roman" w:hAnsi="Times New Roman" w:cs="Times New Roman"/>
          <w:color w:val="auto"/>
          <w:sz w:val="28"/>
          <w:szCs w:val="28"/>
        </w:rPr>
        <w:t>адресной</w:t>
      </w:r>
      <w:r w:rsidRPr="00260826">
        <w:rPr>
          <w:rFonts w:ascii="Times New Roman" w:hAnsi="Times New Roman" w:cs="Times New Roman"/>
          <w:color w:val="auto"/>
          <w:sz w:val="28"/>
          <w:szCs w:val="28"/>
        </w:rPr>
        <w:t xml:space="preserve"> программы «Переселе</w:t>
      </w:r>
      <w:r w:rsidRPr="00A95ABC">
        <w:rPr>
          <w:rFonts w:ascii="Times New Roman" w:hAnsi="Times New Roman" w:cs="Times New Roman"/>
          <w:color w:val="auto"/>
          <w:sz w:val="28"/>
          <w:szCs w:val="28"/>
        </w:rPr>
        <w:t>ние граждан из аварийного жилищного фонда</w:t>
      </w:r>
      <w:r w:rsidRPr="008B3437">
        <w:rPr>
          <w:rFonts w:ascii="Times New Roman" w:hAnsi="Times New Roman" w:cs="Times New Roman"/>
          <w:color w:val="auto"/>
          <w:sz w:val="28"/>
          <w:szCs w:val="28"/>
        </w:rPr>
        <w:t xml:space="preserve"> в муниципальном образовании города Пугачева Саратовской области</w:t>
      </w:r>
      <w:r w:rsidRPr="00A95ABC">
        <w:rPr>
          <w:rFonts w:ascii="Times New Roman" w:hAnsi="Times New Roman" w:cs="Times New Roman"/>
          <w:color w:val="auto"/>
          <w:sz w:val="28"/>
          <w:szCs w:val="28"/>
        </w:rPr>
        <w:t>»</w:t>
      </w:r>
      <w:r w:rsidRPr="00260826">
        <w:rPr>
          <w:rFonts w:ascii="Times New Roman" w:hAnsi="Times New Roman" w:cs="Times New Roman"/>
          <w:color w:val="auto"/>
          <w:sz w:val="28"/>
          <w:szCs w:val="28"/>
        </w:rPr>
        <w:t xml:space="preserve"> </w:t>
      </w:r>
      <w:r w:rsidRPr="00AF418D">
        <w:rPr>
          <w:rFonts w:ascii="Times New Roman" w:hAnsi="Times New Roman" w:cs="Times New Roman"/>
          <w:color w:val="auto"/>
          <w:sz w:val="28"/>
          <w:szCs w:val="28"/>
        </w:rPr>
        <w:t>(</w:t>
      </w:r>
      <w:r>
        <w:rPr>
          <w:rFonts w:ascii="Times New Roman" w:hAnsi="Times New Roman" w:cs="Times New Roman"/>
          <w:color w:val="auto"/>
          <w:sz w:val="28"/>
          <w:szCs w:val="28"/>
        </w:rPr>
        <w:t xml:space="preserve">далее – муниципальная программа) </w:t>
      </w:r>
      <w:r w:rsidRPr="00260826">
        <w:rPr>
          <w:rFonts w:ascii="Times New Roman" w:hAnsi="Times New Roman" w:cs="Times New Roman"/>
          <w:color w:val="auto"/>
          <w:sz w:val="28"/>
          <w:szCs w:val="28"/>
        </w:rPr>
        <w:t>позволит решить задачи, связанные с сокращением аварийного жилищного фонда.</w:t>
      </w:r>
    </w:p>
    <w:p w14:paraId="6A5E687C"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r w:rsidRPr="008D1E02">
        <w:rPr>
          <w:rFonts w:ascii="Times New Roman" w:hAnsi="Times New Roman" w:cs="Times New Roman"/>
          <w:color w:val="auto"/>
          <w:sz w:val="28"/>
          <w:szCs w:val="28"/>
        </w:rPr>
        <w:t xml:space="preserve">В рамках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 </w:t>
      </w:r>
      <w:r>
        <w:rPr>
          <w:rFonts w:ascii="Times New Roman" w:hAnsi="Times New Roman" w:cs="Times New Roman"/>
          <w:color w:val="auto"/>
          <w:sz w:val="28"/>
          <w:szCs w:val="28"/>
          <w:lang w:val="en-US"/>
        </w:rPr>
        <w:t>III</w:t>
      </w:r>
      <w:r w:rsidRPr="007D27E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этапов реализации </w:t>
      </w:r>
      <w:r w:rsidRPr="008D1E02">
        <w:rPr>
          <w:rFonts w:ascii="Times New Roman" w:hAnsi="Times New Roman" w:cs="Times New Roman"/>
          <w:color w:val="auto"/>
          <w:sz w:val="28"/>
          <w:szCs w:val="28"/>
        </w:rPr>
        <w:t xml:space="preserve">муниципальной программы предстоит расселить </w:t>
      </w:r>
      <w:r>
        <w:rPr>
          <w:rFonts w:ascii="Times New Roman" w:hAnsi="Times New Roman" w:cs="Times New Roman"/>
          <w:color w:val="auto"/>
          <w:sz w:val="28"/>
          <w:szCs w:val="28"/>
        </w:rPr>
        <w:t>5</w:t>
      </w:r>
      <w:r w:rsidRPr="008D1E02">
        <w:rPr>
          <w:rFonts w:ascii="Times New Roman" w:hAnsi="Times New Roman" w:cs="Times New Roman"/>
          <w:color w:val="auto"/>
          <w:sz w:val="28"/>
          <w:szCs w:val="28"/>
        </w:rPr>
        <w:t xml:space="preserve"> многоквартирны</w:t>
      </w:r>
      <w:r>
        <w:rPr>
          <w:rFonts w:ascii="Times New Roman" w:hAnsi="Times New Roman" w:cs="Times New Roman"/>
          <w:color w:val="auto"/>
          <w:sz w:val="28"/>
          <w:szCs w:val="28"/>
        </w:rPr>
        <w:t>х</w:t>
      </w:r>
      <w:r w:rsidRPr="008D1E02">
        <w:rPr>
          <w:rFonts w:ascii="Times New Roman" w:hAnsi="Times New Roman" w:cs="Times New Roman"/>
          <w:color w:val="auto"/>
          <w:sz w:val="28"/>
          <w:szCs w:val="28"/>
        </w:rPr>
        <w:t xml:space="preserve"> дом</w:t>
      </w:r>
      <w:r>
        <w:rPr>
          <w:rFonts w:ascii="Times New Roman" w:hAnsi="Times New Roman" w:cs="Times New Roman"/>
          <w:color w:val="auto"/>
          <w:sz w:val="28"/>
          <w:szCs w:val="28"/>
        </w:rPr>
        <w:t xml:space="preserve">ов, </w:t>
      </w:r>
      <w:r w:rsidRPr="00260826">
        <w:rPr>
          <w:rFonts w:ascii="Times New Roman" w:hAnsi="Times New Roman" w:cs="Times New Roman"/>
          <w:color w:val="auto"/>
          <w:sz w:val="28"/>
          <w:szCs w:val="28"/>
        </w:rPr>
        <w:t>признанных в установленном порядке аварийными и подлежащими сносу или реконструкции в связи с физическим износом</w:t>
      </w:r>
      <w:r w:rsidRPr="005132F8">
        <w:rPr>
          <w:rFonts w:ascii="Times New Roman" w:hAnsi="Times New Roman" w:cs="Times New Roman"/>
          <w:color w:val="auto"/>
          <w:sz w:val="28"/>
          <w:szCs w:val="28"/>
        </w:rPr>
        <w:t xml:space="preserve"> в период с 1 января 2017 года </w:t>
      </w:r>
      <w:r w:rsidRPr="008D1E02">
        <w:rPr>
          <w:rFonts w:ascii="Times New Roman" w:hAnsi="Times New Roman" w:cs="Times New Roman"/>
          <w:color w:val="auto"/>
          <w:sz w:val="28"/>
          <w:szCs w:val="28"/>
        </w:rPr>
        <w:t xml:space="preserve">общей площадью </w:t>
      </w:r>
      <w:r>
        <w:rPr>
          <w:rFonts w:ascii="Times New Roman" w:hAnsi="Times New Roman" w:cs="Times New Roman"/>
          <w:color w:val="auto"/>
          <w:sz w:val="28"/>
          <w:szCs w:val="28"/>
        </w:rPr>
        <w:t xml:space="preserve">1625,14 </w:t>
      </w:r>
      <w:proofErr w:type="spellStart"/>
      <w:r w:rsidRPr="008D1E02">
        <w:rPr>
          <w:rFonts w:ascii="Times New Roman" w:hAnsi="Times New Roman" w:cs="Times New Roman"/>
          <w:color w:val="auto"/>
          <w:sz w:val="28"/>
          <w:szCs w:val="28"/>
        </w:rPr>
        <w:t>кв</w:t>
      </w:r>
      <w:proofErr w:type="gramStart"/>
      <w:r w:rsidRPr="008D1E02">
        <w:rPr>
          <w:rFonts w:ascii="Times New Roman" w:hAnsi="Times New Roman" w:cs="Times New Roman"/>
          <w:color w:val="auto"/>
          <w:sz w:val="28"/>
          <w:szCs w:val="28"/>
        </w:rPr>
        <w:t>.м</w:t>
      </w:r>
      <w:proofErr w:type="spellEnd"/>
      <w:proofErr w:type="gramEnd"/>
      <w:r>
        <w:rPr>
          <w:rFonts w:ascii="Times New Roman" w:hAnsi="Times New Roman" w:cs="Times New Roman"/>
          <w:color w:val="auto"/>
          <w:sz w:val="28"/>
          <w:szCs w:val="28"/>
        </w:rPr>
        <w:t>,</w:t>
      </w:r>
      <w:r w:rsidRPr="008D1E02">
        <w:rPr>
          <w:rFonts w:ascii="Times New Roman" w:hAnsi="Times New Roman" w:cs="Times New Roman"/>
          <w:color w:val="auto"/>
          <w:sz w:val="28"/>
          <w:szCs w:val="28"/>
        </w:rPr>
        <w:t xml:space="preserve"> в которых проживает </w:t>
      </w:r>
      <w:r>
        <w:rPr>
          <w:rFonts w:ascii="Times New Roman" w:hAnsi="Times New Roman" w:cs="Times New Roman"/>
          <w:color w:val="auto"/>
          <w:sz w:val="28"/>
          <w:szCs w:val="28"/>
        </w:rPr>
        <w:t>73</w:t>
      </w:r>
      <w:r w:rsidRPr="008D1E02">
        <w:rPr>
          <w:rFonts w:ascii="Times New Roman" w:hAnsi="Times New Roman" w:cs="Times New Roman"/>
          <w:color w:val="auto"/>
          <w:sz w:val="28"/>
          <w:szCs w:val="28"/>
        </w:rPr>
        <w:t xml:space="preserve"> человек</w:t>
      </w:r>
      <w:r>
        <w:rPr>
          <w:rFonts w:ascii="Times New Roman" w:hAnsi="Times New Roman" w:cs="Times New Roman"/>
          <w:color w:val="auto"/>
          <w:sz w:val="28"/>
          <w:szCs w:val="28"/>
        </w:rPr>
        <w:t>а</w:t>
      </w:r>
      <w:r w:rsidRPr="008D1E02">
        <w:rPr>
          <w:rFonts w:ascii="Times New Roman" w:hAnsi="Times New Roman" w:cs="Times New Roman"/>
          <w:color w:val="auto"/>
          <w:sz w:val="28"/>
          <w:szCs w:val="28"/>
        </w:rPr>
        <w:t>.</w:t>
      </w:r>
    </w:p>
    <w:p w14:paraId="42DB5934"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r w:rsidRPr="008D1E02">
        <w:rPr>
          <w:rFonts w:ascii="Times New Roman" w:hAnsi="Times New Roman" w:cs="Times New Roman"/>
          <w:color w:val="auto"/>
          <w:sz w:val="28"/>
          <w:szCs w:val="28"/>
        </w:rPr>
        <w:t xml:space="preserve">В рамках </w:t>
      </w:r>
      <w:r>
        <w:rPr>
          <w:rFonts w:ascii="Times New Roman" w:hAnsi="Times New Roman" w:cs="Times New Roman"/>
          <w:color w:val="auto"/>
          <w:sz w:val="28"/>
          <w:szCs w:val="28"/>
          <w:lang w:val="en-US"/>
        </w:rPr>
        <w:t>IV</w:t>
      </w:r>
      <w:r w:rsidRPr="007D27EE">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этапа реализации </w:t>
      </w:r>
      <w:r w:rsidRPr="008D1E02">
        <w:rPr>
          <w:rFonts w:ascii="Times New Roman" w:hAnsi="Times New Roman" w:cs="Times New Roman"/>
          <w:color w:val="auto"/>
          <w:sz w:val="28"/>
          <w:szCs w:val="28"/>
        </w:rPr>
        <w:t>муниципальной</w:t>
      </w:r>
      <w:r>
        <w:rPr>
          <w:rFonts w:ascii="Times New Roman" w:hAnsi="Times New Roman" w:cs="Times New Roman"/>
          <w:color w:val="auto"/>
          <w:sz w:val="28"/>
          <w:szCs w:val="28"/>
        </w:rPr>
        <w:t xml:space="preserve"> </w:t>
      </w:r>
      <w:r w:rsidRPr="008D1E02">
        <w:rPr>
          <w:rFonts w:ascii="Times New Roman" w:hAnsi="Times New Roman" w:cs="Times New Roman"/>
          <w:color w:val="auto"/>
          <w:sz w:val="28"/>
          <w:szCs w:val="28"/>
        </w:rPr>
        <w:t xml:space="preserve">программы предстоит расселить </w:t>
      </w:r>
      <w:r>
        <w:rPr>
          <w:rFonts w:ascii="Times New Roman" w:hAnsi="Times New Roman" w:cs="Times New Roman"/>
          <w:color w:val="auto"/>
          <w:sz w:val="28"/>
          <w:szCs w:val="28"/>
        </w:rPr>
        <w:t>и снести 1</w:t>
      </w:r>
      <w:r w:rsidRPr="008D1E02">
        <w:rPr>
          <w:rFonts w:ascii="Times New Roman" w:hAnsi="Times New Roman" w:cs="Times New Roman"/>
          <w:color w:val="auto"/>
          <w:sz w:val="28"/>
          <w:szCs w:val="28"/>
        </w:rPr>
        <w:t xml:space="preserve"> многоквартирны</w:t>
      </w:r>
      <w:r>
        <w:rPr>
          <w:rFonts w:ascii="Times New Roman" w:hAnsi="Times New Roman" w:cs="Times New Roman"/>
          <w:color w:val="auto"/>
          <w:sz w:val="28"/>
          <w:szCs w:val="28"/>
        </w:rPr>
        <w:t>й</w:t>
      </w:r>
      <w:r w:rsidRPr="008D1E02">
        <w:rPr>
          <w:rFonts w:ascii="Times New Roman" w:hAnsi="Times New Roman" w:cs="Times New Roman"/>
          <w:color w:val="auto"/>
          <w:sz w:val="28"/>
          <w:szCs w:val="28"/>
        </w:rPr>
        <w:t xml:space="preserve"> дом общей площадью </w:t>
      </w:r>
      <w:r w:rsidRPr="00657216">
        <w:rPr>
          <w:rFonts w:ascii="Times New Roman" w:hAnsi="Times New Roman" w:cs="Times New Roman"/>
          <w:color w:val="auto"/>
          <w:sz w:val="28"/>
          <w:szCs w:val="28"/>
        </w:rPr>
        <w:t>603,1</w:t>
      </w:r>
      <w:r>
        <w:rPr>
          <w:rFonts w:ascii="Times New Roman" w:hAnsi="Times New Roman" w:cs="Times New Roman"/>
          <w:color w:val="auto"/>
          <w:sz w:val="28"/>
          <w:szCs w:val="28"/>
        </w:rPr>
        <w:t xml:space="preserve"> </w:t>
      </w:r>
      <w:proofErr w:type="spellStart"/>
      <w:r w:rsidRPr="008D1E02">
        <w:rPr>
          <w:rFonts w:ascii="Times New Roman" w:hAnsi="Times New Roman" w:cs="Times New Roman"/>
          <w:color w:val="auto"/>
          <w:sz w:val="28"/>
          <w:szCs w:val="28"/>
        </w:rPr>
        <w:t>кв</w:t>
      </w:r>
      <w:proofErr w:type="gramStart"/>
      <w:r w:rsidRPr="008D1E02">
        <w:rPr>
          <w:rFonts w:ascii="Times New Roman" w:hAnsi="Times New Roman" w:cs="Times New Roman"/>
          <w:color w:val="auto"/>
          <w:sz w:val="28"/>
          <w:szCs w:val="28"/>
        </w:rPr>
        <w:t>.м</w:t>
      </w:r>
      <w:proofErr w:type="spellEnd"/>
      <w:proofErr w:type="gramEnd"/>
      <w:r>
        <w:rPr>
          <w:rFonts w:ascii="Times New Roman" w:hAnsi="Times New Roman" w:cs="Times New Roman"/>
          <w:color w:val="auto"/>
          <w:sz w:val="28"/>
          <w:szCs w:val="28"/>
        </w:rPr>
        <w:t>,</w:t>
      </w:r>
      <w:r w:rsidRPr="008D1E02">
        <w:rPr>
          <w:rFonts w:ascii="Times New Roman" w:hAnsi="Times New Roman" w:cs="Times New Roman"/>
          <w:color w:val="auto"/>
          <w:sz w:val="28"/>
          <w:szCs w:val="28"/>
        </w:rPr>
        <w:t xml:space="preserve"> в которых проживает </w:t>
      </w:r>
      <w:r>
        <w:rPr>
          <w:rFonts w:ascii="Times New Roman" w:hAnsi="Times New Roman" w:cs="Times New Roman"/>
          <w:color w:val="auto"/>
          <w:sz w:val="28"/>
          <w:szCs w:val="28"/>
        </w:rPr>
        <w:t>25</w:t>
      </w:r>
      <w:r w:rsidRPr="008D1E02">
        <w:rPr>
          <w:rFonts w:ascii="Times New Roman" w:hAnsi="Times New Roman" w:cs="Times New Roman"/>
          <w:color w:val="auto"/>
          <w:sz w:val="28"/>
          <w:szCs w:val="28"/>
        </w:rPr>
        <w:t xml:space="preserve"> человек</w:t>
      </w:r>
      <w:r>
        <w:rPr>
          <w:rFonts w:ascii="Times New Roman" w:hAnsi="Times New Roman" w:cs="Times New Roman"/>
          <w:color w:val="auto"/>
          <w:sz w:val="28"/>
          <w:szCs w:val="28"/>
        </w:rPr>
        <w:t>,</w:t>
      </w:r>
      <w:r w:rsidRPr="00E31D84">
        <w:rPr>
          <w:rFonts w:ascii="Times New Roman" w:hAnsi="Times New Roman" w:cs="Times New Roman"/>
          <w:color w:val="auto"/>
          <w:sz w:val="28"/>
          <w:szCs w:val="28"/>
        </w:rPr>
        <w:t xml:space="preserve"> </w:t>
      </w:r>
      <w:r w:rsidRPr="00260826">
        <w:rPr>
          <w:rFonts w:ascii="Times New Roman" w:hAnsi="Times New Roman" w:cs="Times New Roman"/>
          <w:color w:val="auto"/>
          <w:sz w:val="28"/>
          <w:szCs w:val="28"/>
        </w:rPr>
        <w:t>признанных в установленном порядке аварийными и подлежащими сносу или реконструкции в связи с физическим износом</w:t>
      </w:r>
      <w:r>
        <w:rPr>
          <w:rFonts w:ascii="Times New Roman" w:hAnsi="Times New Roman" w:cs="Times New Roman"/>
          <w:color w:val="auto"/>
          <w:sz w:val="28"/>
          <w:szCs w:val="28"/>
        </w:rPr>
        <w:t xml:space="preserve"> в период с 1 января 2022 года</w:t>
      </w:r>
      <w:r>
        <w:rPr>
          <w:rFonts w:ascii="Times New Roman" w:eastAsia="Calibri" w:hAnsi="Times New Roman" w:cs="Times New Roman"/>
          <w:sz w:val="28"/>
          <w:szCs w:val="28"/>
        </w:rPr>
        <w:t>.</w:t>
      </w:r>
    </w:p>
    <w:p w14:paraId="73F9F8E7" w14:textId="77777777" w:rsidR="00431C38" w:rsidRPr="0041666C" w:rsidRDefault="00431C38" w:rsidP="00431C38">
      <w:pPr>
        <w:pStyle w:val="ConsPlusNormal"/>
        <w:ind w:firstLine="709"/>
        <w:jc w:val="both"/>
        <w:rPr>
          <w:rFonts w:ascii="Times New Roman" w:hAnsi="Times New Roman" w:cs="Times New Roman"/>
          <w:sz w:val="28"/>
          <w:szCs w:val="28"/>
        </w:rPr>
      </w:pPr>
      <w:proofErr w:type="gramStart"/>
      <w:r w:rsidRPr="0041666C">
        <w:rPr>
          <w:rFonts w:ascii="Times New Roman" w:hAnsi="Times New Roman" w:cs="Times New Roman"/>
          <w:sz w:val="28"/>
          <w:szCs w:val="28"/>
        </w:rPr>
        <w:t xml:space="preserve">Потребность в объеме средств на реализацию муниципальной программы по переселению граждан из аварийного жилищного фонда признанного аварийным и подлежащим сносу в период с 1 января 2017 года определяется в соответствии с разделом </w:t>
      </w:r>
      <w:r w:rsidRPr="0041666C">
        <w:rPr>
          <w:rFonts w:ascii="Times New Roman" w:hAnsi="Times New Roman" w:cs="Times New Roman"/>
          <w:sz w:val="28"/>
          <w:szCs w:val="28"/>
          <w:lang w:val="en-US"/>
        </w:rPr>
        <w:t>V</w:t>
      </w:r>
      <w:r w:rsidRPr="0041666C">
        <w:rPr>
          <w:rFonts w:ascii="Times New Roman" w:hAnsi="Times New Roman" w:cs="Times New Roman"/>
          <w:sz w:val="28"/>
          <w:szCs w:val="28"/>
        </w:rPr>
        <w:t xml:space="preserve"> Правил предоставления финансовой поддержки на переселение граждан из аварийного жилищного фонда, утвержденными постановлением Правительства Российской Федерации от 20 августа 2022 года №1469 «Об утверждении Правил предоставления финансовой</w:t>
      </w:r>
      <w:proofErr w:type="gramEnd"/>
      <w:r w:rsidRPr="0041666C">
        <w:rPr>
          <w:rFonts w:ascii="Times New Roman" w:hAnsi="Times New Roman" w:cs="Times New Roman"/>
          <w:sz w:val="28"/>
          <w:szCs w:val="28"/>
        </w:rPr>
        <w:t xml:space="preserve"> поддержки на переселение граждан из аварийного жилищного фонда» (далее – Правила), в зависимости от выбранных способов реализации мероприятий муниципальной</w:t>
      </w:r>
      <w:r w:rsidRPr="000149DB">
        <w:rPr>
          <w:rFonts w:ascii="Times New Roman" w:hAnsi="Times New Roman" w:cs="Times New Roman"/>
          <w:sz w:val="28"/>
          <w:szCs w:val="28"/>
          <w:highlight w:val="green"/>
        </w:rPr>
        <w:t xml:space="preserve"> </w:t>
      </w:r>
      <w:r w:rsidRPr="0041666C">
        <w:rPr>
          <w:rFonts w:ascii="Times New Roman" w:hAnsi="Times New Roman" w:cs="Times New Roman"/>
          <w:sz w:val="28"/>
          <w:szCs w:val="28"/>
        </w:rPr>
        <w:t>программы по переселению граждан из аварийного жилищного фонда.</w:t>
      </w:r>
    </w:p>
    <w:p w14:paraId="57CEAE07" w14:textId="77777777" w:rsidR="00431C38" w:rsidRPr="0041666C" w:rsidRDefault="00431C38" w:rsidP="00431C38">
      <w:pPr>
        <w:pStyle w:val="ConsPlusNormal"/>
        <w:ind w:firstLine="709"/>
        <w:jc w:val="both"/>
        <w:rPr>
          <w:rFonts w:ascii="Times New Roman" w:hAnsi="Times New Roman" w:cs="Times New Roman"/>
          <w:sz w:val="28"/>
          <w:szCs w:val="28"/>
        </w:rPr>
      </w:pPr>
      <w:proofErr w:type="gramStart"/>
      <w:r w:rsidRPr="0041666C">
        <w:rPr>
          <w:rFonts w:ascii="Times New Roman" w:hAnsi="Times New Roman" w:cs="Times New Roman"/>
          <w:sz w:val="28"/>
          <w:szCs w:val="28"/>
        </w:rPr>
        <w:lastRenderedPageBreak/>
        <w:t xml:space="preserve">Финансовая поддержка за счет средств Фонда в пределах установленного данному субъекту Российской Федерации лимита предоставления финансовой поддержки используется в соответствии с региональной адресной программой по переселению граждан из аварийного жилищного фонда субъекта Российской Федерации и направлениями использования финансовой поддержки за счет средств Фонда, предусмотренными </w:t>
      </w:r>
      <w:hyperlink r:id="rId11" w:history="1">
        <w:r w:rsidRPr="00EB25EF">
          <w:rPr>
            <w:rFonts w:ascii="Times New Roman" w:hAnsi="Times New Roman" w:cs="Times New Roman"/>
            <w:sz w:val="28"/>
            <w:szCs w:val="28"/>
          </w:rPr>
          <w:t>частью 6 статьи 13.6</w:t>
        </w:r>
      </w:hyperlink>
      <w:r w:rsidRPr="0041666C">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от 29 июля 2017 года № 218-ФЗ «</w:t>
      </w:r>
      <w:r w:rsidRPr="0041666C">
        <w:rPr>
          <w:rFonts w:ascii="Times New Roman" w:hAnsi="Times New Roman" w:cs="Times New Roman"/>
          <w:sz w:val="28"/>
          <w:szCs w:val="28"/>
        </w:rPr>
        <w:t>О публично-правовой ком</w:t>
      </w:r>
      <w:r>
        <w:rPr>
          <w:rFonts w:ascii="Times New Roman" w:hAnsi="Times New Roman" w:cs="Times New Roman"/>
          <w:sz w:val="28"/>
          <w:szCs w:val="28"/>
        </w:rPr>
        <w:t>пании «Фонд</w:t>
      </w:r>
      <w:proofErr w:type="gramEnd"/>
      <w:r>
        <w:rPr>
          <w:rFonts w:ascii="Times New Roman" w:hAnsi="Times New Roman" w:cs="Times New Roman"/>
          <w:sz w:val="28"/>
          <w:szCs w:val="28"/>
        </w:rPr>
        <w:t xml:space="preserve"> развития территорий», постановлением Правительства Саратовской области </w:t>
      </w:r>
      <w:r w:rsidRPr="000B0707">
        <w:rPr>
          <w:rFonts w:ascii="Times New Roman" w:hAnsi="Times New Roman" w:cs="Times New Roman"/>
          <w:sz w:val="28"/>
          <w:szCs w:val="28"/>
        </w:rPr>
        <w:t xml:space="preserve">от </w:t>
      </w:r>
      <w:r>
        <w:rPr>
          <w:rFonts w:ascii="Times New Roman" w:hAnsi="Times New Roman" w:cs="Times New Roman"/>
          <w:sz w:val="28"/>
          <w:szCs w:val="28"/>
        </w:rPr>
        <w:t xml:space="preserve">                    </w:t>
      </w:r>
      <w:r w:rsidRPr="000B0707">
        <w:rPr>
          <w:rFonts w:ascii="Times New Roman" w:hAnsi="Times New Roman" w:cs="Times New Roman"/>
          <w:sz w:val="28"/>
          <w:szCs w:val="28"/>
        </w:rPr>
        <w:t xml:space="preserve">26 сентября 2022 года </w:t>
      </w:r>
      <w:r>
        <w:rPr>
          <w:rFonts w:ascii="Times New Roman" w:hAnsi="Times New Roman" w:cs="Times New Roman"/>
          <w:sz w:val="28"/>
          <w:szCs w:val="28"/>
        </w:rPr>
        <w:t>№</w:t>
      </w:r>
      <w:r w:rsidRPr="000B0707">
        <w:rPr>
          <w:rFonts w:ascii="Times New Roman" w:hAnsi="Times New Roman" w:cs="Times New Roman"/>
          <w:sz w:val="28"/>
          <w:szCs w:val="28"/>
        </w:rPr>
        <w:t xml:space="preserve"> 931-П</w:t>
      </w:r>
      <w:r>
        <w:rPr>
          <w:rFonts w:ascii="Times New Roman" w:hAnsi="Times New Roman" w:cs="Times New Roman"/>
          <w:sz w:val="28"/>
          <w:szCs w:val="28"/>
        </w:rPr>
        <w:t xml:space="preserve"> «</w:t>
      </w:r>
      <w:r w:rsidRPr="000B0707">
        <w:rPr>
          <w:rFonts w:ascii="Times New Roman" w:hAnsi="Times New Roman" w:cs="Times New Roman"/>
          <w:sz w:val="28"/>
          <w:szCs w:val="28"/>
        </w:rPr>
        <w:t xml:space="preserve">Об утверждении областной адресной программы </w:t>
      </w:r>
      <w:r>
        <w:rPr>
          <w:rFonts w:ascii="Times New Roman" w:hAnsi="Times New Roman" w:cs="Times New Roman"/>
          <w:sz w:val="28"/>
          <w:szCs w:val="28"/>
        </w:rPr>
        <w:t>«</w:t>
      </w:r>
      <w:r w:rsidRPr="000B0707">
        <w:rPr>
          <w:rFonts w:ascii="Times New Roman" w:hAnsi="Times New Roman" w:cs="Times New Roman"/>
          <w:sz w:val="28"/>
          <w:szCs w:val="28"/>
        </w:rPr>
        <w:t>Переселение граждан из аварийного жилищного фонда</w:t>
      </w:r>
      <w:r>
        <w:rPr>
          <w:rFonts w:ascii="Times New Roman" w:hAnsi="Times New Roman" w:cs="Times New Roman"/>
          <w:sz w:val="28"/>
          <w:szCs w:val="28"/>
        </w:rPr>
        <w:t>»</w:t>
      </w:r>
      <w:r w:rsidRPr="000B0707">
        <w:rPr>
          <w:rFonts w:ascii="Times New Roman" w:hAnsi="Times New Roman" w:cs="Times New Roman"/>
          <w:sz w:val="28"/>
          <w:szCs w:val="28"/>
        </w:rPr>
        <w:t xml:space="preserve"> на 2022 - 2028 годы</w:t>
      </w:r>
      <w:r w:rsidRPr="0041666C">
        <w:rPr>
          <w:rFonts w:ascii="Times New Roman" w:hAnsi="Times New Roman" w:cs="Times New Roman"/>
          <w:sz w:val="28"/>
          <w:szCs w:val="28"/>
        </w:rPr>
        <w:t xml:space="preserve"> и о внесении изменений в отдельные законодательные акты Российской Федерации, и может расходоваться </w:t>
      </w:r>
      <w:proofErr w:type="gramStart"/>
      <w:r w:rsidRPr="0041666C">
        <w:rPr>
          <w:rFonts w:ascii="Times New Roman" w:hAnsi="Times New Roman" w:cs="Times New Roman"/>
          <w:sz w:val="28"/>
          <w:szCs w:val="28"/>
        </w:rPr>
        <w:t>на</w:t>
      </w:r>
      <w:proofErr w:type="gramEnd"/>
      <w:r w:rsidRPr="0041666C">
        <w:rPr>
          <w:rFonts w:ascii="Times New Roman" w:hAnsi="Times New Roman" w:cs="Times New Roman"/>
          <w:sz w:val="28"/>
          <w:szCs w:val="28"/>
        </w:rPr>
        <w:t>:</w:t>
      </w:r>
    </w:p>
    <w:p w14:paraId="2EF722FA" w14:textId="77777777" w:rsidR="00431C38" w:rsidRDefault="00431C38" w:rsidP="00431C38">
      <w:pPr>
        <w:pStyle w:val="ConsPlusNormal"/>
        <w:ind w:firstLine="709"/>
        <w:jc w:val="both"/>
        <w:rPr>
          <w:rFonts w:ascii="Times New Roman" w:hAnsi="Times New Roman" w:cs="Times New Roman"/>
          <w:sz w:val="28"/>
          <w:szCs w:val="28"/>
        </w:rPr>
      </w:pPr>
      <w:r w:rsidRPr="0041666C">
        <w:rPr>
          <w:rFonts w:ascii="Times New Roman" w:hAnsi="Times New Roman" w:cs="Times New Roman"/>
          <w:sz w:val="28"/>
          <w:szCs w:val="28"/>
        </w:rPr>
        <w:t xml:space="preserve">а)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Жилищным </w:t>
      </w:r>
      <w:hyperlink r:id="rId12">
        <w:r w:rsidRPr="005132F8">
          <w:rPr>
            <w:rFonts w:ascii="Times New Roman" w:hAnsi="Times New Roman" w:cs="Times New Roman"/>
            <w:sz w:val="28"/>
            <w:szCs w:val="28"/>
          </w:rPr>
          <w:t>кодексом</w:t>
        </w:r>
      </w:hyperlink>
      <w:r w:rsidRPr="0041666C">
        <w:rPr>
          <w:rFonts w:ascii="Times New Roman" w:hAnsi="Times New Roman" w:cs="Times New Roman"/>
          <w:sz w:val="28"/>
          <w:szCs w:val="28"/>
        </w:rPr>
        <w:t xml:space="preserve"> Российской Федерации. </w:t>
      </w:r>
      <w:proofErr w:type="gramStart"/>
      <w:r w:rsidRPr="0041666C">
        <w:rPr>
          <w:rFonts w:ascii="Times New Roman" w:hAnsi="Times New Roman" w:cs="Times New Roman"/>
          <w:sz w:val="28"/>
          <w:szCs w:val="28"/>
        </w:rPr>
        <w:t>При планировании размера возмещения за изымаемые жилые помещения следует учитывать, что за счет средств Фонда может быть выплачено возмещение в части, не превышающей величину, рассчитанную как произведение общей площади изымаемого жилого помещения, трех четвертей нормативной стоимости 1 кв. метра общей площади жилого помещения, определяемой Министерством строительства и жилищно-коммунального хозяйства Российской Федерации (далее - нормативная стоимость квадратного метра), установленной на I квартал</w:t>
      </w:r>
      <w:proofErr w:type="gramEnd"/>
      <w:r w:rsidRPr="0041666C">
        <w:rPr>
          <w:rFonts w:ascii="Times New Roman" w:hAnsi="Times New Roman" w:cs="Times New Roman"/>
          <w:sz w:val="28"/>
          <w:szCs w:val="28"/>
        </w:rPr>
        <w:t xml:space="preserve"> года подачи заявки на предоставление финансовой поддержки за счет средств Фонда, и процента долевого финансирования за счет средств Фонда, рассчитанного для Саратовской о</w:t>
      </w:r>
      <w:r>
        <w:rPr>
          <w:rFonts w:ascii="Times New Roman" w:hAnsi="Times New Roman" w:cs="Times New Roman"/>
          <w:sz w:val="28"/>
          <w:szCs w:val="28"/>
        </w:rPr>
        <w:t>бласти на соответствующий этап муниципальной п</w:t>
      </w:r>
      <w:r w:rsidRPr="0041666C">
        <w:rPr>
          <w:rFonts w:ascii="Times New Roman" w:hAnsi="Times New Roman" w:cs="Times New Roman"/>
          <w:sz w:val="28"/>
          <w:szCs w:val="28"/>
        </w:rPr>
        <w:t>рограммы. Оставшаяся часть возмещения выплачивается за счет средств областного бюджета (в пределах установленных лимитов финансирования в законе области об областном бюджете) и (или) местных бюджетов, источником которых не является финансовая поддержка за счет средств Фонда;</w:t>
      </w:r>
    </w:p>
    <w:p w14:paraId="5A05A1E4" w14:textId="77777777" w:rsidR="00431C38" w:rsidRDefault="00431C38" w:rsidP="00431C38">
      <w:pPr>
        <w:pStyle w:val="ConsPlusNormal"/>
        <w:ind w:firstLine="709"/>
        <w:jc w:val="both"/>
        <w:rPr>
          <w:rFonts w:ascii="Times New Roman" w:hAnsi="Times New Roman" w:cs="Times New Roman"/>
          <w:sz w:val="28"/>
          <w:szCs w:val="28"/>
        </w:rPr>
      </w:pPr>
      <w:proofErr w:type="gramStart"/>
      <w:r w:rsidRPr="0041666C">
        <w:rPr>
          <w:rFonts w:ascii="Times New Roman" w:hAnsi="Times New Roman" w:cs="Times New Roman"/>
          <w:sz w:val="28"/>
          <w:szCs w:val="28"/>
        </w:rPr>
        <w:t>б) строительство многоквартирных домов (в том числе подготовка проектной документации в целях строительства многоквартирных домов), приобретение жилых помещений в многоквартирных домах, строительство, приобретение домов блокированной застройки, строительство индивидуальных жилых домов по проектам, отобранным в соответствии с методикой, утвержденной Министерством строительства и жилищно-коммунального хозяйства Российской Федерации, а также приобретение таких индивидуальных жилых домов, в том числе для целей последующего предоставления гражданам</w:t>
      </w:r>
      <w:proofErr w:type="gramEnd"/>
      <w:r w:rsidRPr="0041666C">
        <w:rPr>
          <w:rFonts w:ascii="Times New Roman" w:hAnsi="Times New Roman" w:cs="Times New Roman"/>
          <w:sz w:val="28"/>
          <w:szCs w:val="28"/>
        </w:rPr>
        <w:t xml:space="preserve"> жилых помещений по договору социального найма, или договору найма жилого помещения жилищного фонда социального использования,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 </w:t>
      </w:r>
      <w:proofErr w:type="gramStart"/>
      <w:r w:rsidRPr="0041666C">
        <w:rPr>
          <w:rFonts w:ascii="Times New Roman" w:hAnsi="Times New Roman" w:cs="Times New Roman"/>
          <w:sz w:val="28"/>
          <w:szCs w:val="28"/>
        </w:rPr>
        <w:t xml:space="preserve">При этом при приобретении жилых помещений у лиц, не являющихся застройщиками таких домов или лицами, с которыми заключен договор участия в долевом строительстве многоквартирных домов и иных объектов недвижимости, стоимость 1 кв. метра общей площади таких </w:t>
      </w:r>
      <w:r w:rsidRPr="0041666C">
        <w:rPr>
          <w:rFonts w:ascii="Times New Roman" w:hAnsi="Times New Roman" w:cs="Times New Roman"/>
          <w:sz w:val="28"/>
          <w:szCs w:val="28"/>
        </w:rPr>
        <w:lastRenderedPageBreak/>
        <w:t>жилых помещений, оплачиваемая</w:t>
      </w:r>
      <w:r w:rsidRPr="004D0503">
        <w:rPr>
          <w:rFonts w:ascii="Times New Roman" w:hAnsi="Times New Roman" w:cs="Times New Roman"/>
          <w:sz w:val="28"/>
          <w:szCs w:val="28"/>
        </w:rPr>
        <w:t xml:space="preserve"> за счет финансовой поддержки за счет средств Фонда, не может превышать величину, рассчитанную как произведение трех четвертей нормативной стоимости квадратного метра</w:t>
      </w:r>
      <w:proofErr w:type="gramEnd"/>
      <w:r w:rsidRPr="004D0503">
        <w:rPr>
          <w:rFonts w:ascii="Times New Roman" w:hAnsi="Times New Roman" w:cs="Times New Roman"/>
          <w:sz w:val="28"/>
          <w:szCs w:val="28"/>
        </w:rPr>
        <w:t xml:space="preserve"> и процента долевого финансирования за счет средств Фонда, рассчитанного для Саратовской области на соответствующий этап </w:t>
      </w:r>
      <w:r>
        <w:rPr>
          <w:rFonts w:ascii="Times New Roman" w:hAnsi="Times New Roman" w:cs="Times New Roman"/>
          <w:sz w:val="28"/>
          <w:szCs w:val="28"/>
        </w:rPr>
        <w:t>муниципальной п</w:t>
      </w:r>
      <w:r w:rsidRPr="004D0503">
        <w:rPr>
          <w:rFonts w:ascii="Times New Roman" w:hAnsi="Times New Roman" w:cs="Times New Roman"/>
          <w:sz w:val="28"/>
          <w:szCs w:val="28"/>
        </w:rPr>
        <w:t xml:space="preserve">рограммы. </w:t>
      </w:r>
      <w:proofErr w:type="gramStart"/>
      <w:r w:rsidRPr="004D0503">
        <w:rPr>
          <w:rFonts w:ascii="Times New Roman" w:hAnsi="Times New Roman" w:cs="Times New Roman"/>
          <w:sz w:val="28"/>
          <w:szCs w:val="28"/>
        </w:rPr>
        <w:t>Оставшаяся часть расходов осуществляется за счет средств областного бюджета (в пределах установленных лимитов финансирования в законе области об областном бюджете) и (или) местных бюджетов, источником которых не является финансовая поддержка за счет средств Фонда;</w:t>
      </w:r>
      <w:proofErr w:type="gramEnd"/>
    </w:p>
    <w:p w14:paraId="25209633" w14:textId="77777777" w:rsidR="00431C38" w:rsidRDefault="00431C38" w:rsidP="00431C38">
      <w:pPr>
        <w:pStyle w:val="ConsPlusNormal"/>
        <w:ind w:firstLine="709"/>
        <w:jc w:val="both"/>
        <w:rPr>
          <w:rFonts w:ascii="Times New Roman" w:hAnsi="Times New Roman" w:cs="Times New Roman"/>
          <w:sz w:val="28"/>
          <w:szCs w:val="28"/>
        </w:rPr>
      </w:pPr>
      <w:r w:rsidRPr="004D0503">
        <w:rPr>
          <w:rFonts w:ascii="Times New Roman" w:hAnsi="Times New Roman" w:cs="Times New Roman"/>
          <w:sz w:val="28"/>
          <w:szCs w:val="28"/>
        </w:rPr>
        <w:t>в) строительство наемных домов для целей последующего предоставления гражданам жилых помещений по договорам найма жилого помещения жилищного фонда социального использования;</w:t>
      </w:r>
    </w:p>
    <w:p w14:paraId="6E2EEB5B" w14:textId="77777777" w:rsidR="00431C38" w:rsidRPr="004D0503" w:rsidRDefault="00431C38" w:rsidP="00431C38">
      <w:pPr>
        <w:pStyle w:val="ConsPlusNormal"/>
        <w:ind w:firstLine="709"/>
        <w:jc w:val="both"/>
        <w:rPr>
          <w:rFonts w:ascii="Times New Roman" w:hAnsi="Times New Roman" w:cs="Times New Roman"/>
          <w:sz w:val="28"/>
          <w:szCs w:val="28"/>
        </w:rPr>
      </w:pPr>
      <w:proofErr w:type="gramStart"/>
      <w:r w:rsidRPr="004D0503">
        <w:rPr>
          <w:rFonts w:ascii="Times New Roman" w:hAnsi="Times New Roman" w:cs="Times New Roman"/>
          <w:sz w:val="28"/>
          <w:szCs w:val="28"/>
        </w:rPr>
        <w:t xml:space="preserve">г) предоставление субсидий за счет средств Фонда лицам, заключившим договоры о комплексном развитии территории жилой застройки в соответствии с Градостроительным </w:t>
      </w:r>
      <w:hyperlink r:id="rId13">
        <w:r w:rsidRPr="005132F8">
          <w:rPr>
            <w:rFonts w:ascii="Times New Roman" w:hAnsi="Times New Roman" w:cs="Times New Roman"/>
            <w:sz w:val="28"/>
            <w:szCs w:val="28"/>
          </w:rPr>
          <w:t>кодексом</w:t>
        </w:r>
      </w:hyperlink>
      <w:r w:rsidRPr="004D0503">
        <w:rPr>
          <w:rFonts w:ascii="Times New Roman" w:hAnsi="Times New Roman" w:cs="Times New Roman"/>
          <w:sz w:val="28"/>
          <w:szCs w:val="28"/>
        </w:rPr>
        <w:t xml:space="preserve"> Российской Федерации, на возмещение или оплату расходов на выполнение обязательств по созданию либо приобретению жилых помещений для предоставления гражданам, переселяемым из аварийного жилищного фонда, по передаче данных жилых помещений в государственную или муниципальную собственность, по уплате возмещения за изымаемые</w:t>
      </w:r>
      <w:proofErr w:type="gramEnd"/>
      <w:r w:rsidRPr="004D0503">
        <w:rPr>
          <w:rFonts w:ascii="Times New Roman" w:hAnsi="Times New Roman" w:cs="Times New Roman"/>
          <w:sz w:val="28"/>
          <w:szCs w:val="28"/>
        </w:rPr>
        <w:t xml:space="preserve"> жилые помещения в многоквартирных домах, признанных аварийными и подлежащими сносу или реконструкции, в целях реализации решения о комплексном развитии территории жилой застройки. Субсидия предоставляется в размере, не превышающем 25 процентов нормативной стоимости переселения, рассчитанной как произведение общей площади жилых помещений, расположенных во всех многоквартирных домах, признанных аварийными и подлежащими сносу или реконструкции и включенных в решение о комплексном развитии территории жилой застройки, и нормативной стоимости квадратного метра. </w:t>
      </w:r>
      <w:proofErr w:type="gramStart"/>
      <w:r w:rsidRPr="004D0503">
        <w:rPr>
          <w:rFonts w:ascii="Times New Roman" w:hAnsi="Times New Roman" w:cs="Times New Roman"/>
          <w:sz w:val="28"/>
          <w:szCs w:val="28"/>
        </w:rPr>
        <w:t xml:space="preserve">Предоставление субсидии в размере от 25 до 100 процентов указанной нормативной стоимости переселения осуществляется по решению Правительства Российской Федерации в соответствии с </w:t>
      </w:r>
      <w:hyperlink r:id="rId14">
        <w:r w:rsidRPr="005132F8">
          <w:rPr>
            <w:rFonts w:ascii="Times New Roman" w:hAnsi="Times New Roman" w:cs="Times New Roman"/>
            <w:sz w:val="28"/>
            <w:szCs w:val="28"/>
          </w:rPr>
          <w:t>постановлением</w:t>
        </w:r>
      </w:hyperlink>
      <w:r w:rsidRPr="004D0503">
        <w:rPr>
          <w:rFonts w:ascii="Times New Roman" w:hAnsi="Times New Roman" w:cs="Times New Roman"/>
          <w:sz w:val="28"/>
          <w:szCs w:val="28"/>
        </w:rPr>
        <w:t xml:space="preserve"> Правительства Российской Федерации от 1 июня 2021 года </w:t>
      </w:r>
      <w:r>
        <w:rPr>
          <w:rFonts w:ascii="Times New Roman" w:hAnsi="Times New Roman" w:cs="Times New Roman"/>
          <w:sz w:val="28"/>
          <w:szCs w:val="28"/>
        </w:rPr>
        <w:t xml:space="preserve">№ </w:t>
      </w:r>
      <w:r w:rsidRPr="004D0503">
        <w:rPr>
          <w:rFonts w:ascii="Times New Roman" w:hAnsi="Times New Roman" w:cs="Times New Roman"/>
          <w:sz w:val="28"/>
          <w:szCs w:val="28"/>
        </w:rPr>
        <w:t xml:space="preserve">846 </w:t>
      </w:r>
      <w:r>
        <w:rPr>
          <w:rFonts w:ascii="Times New Roman" w:hAnsi="Times New Roman" w:cs="Times New Roman"/>
          <w:sz w:val="28"/>
          <w:szCs w:val="28"/>
        </w:rPr>
        <w:t>«</w:t>
      </w:r>
      <w:r w:rsidRPr="004D0503">
        <w:rPr>
          <w:rFonts w:ascii="Times New Roman" w:hAnsi="Times New Roman" w:cs="Times New Roman"/>
          <w:sz w:val="28"/>
          <w:szCs w:val="28"/>
        </w:rPr>
        <w:t>Об определении случаев предоставления субсидий лицам, заключившим договоры о комплексном развитии территорий жилой застройки в соответствии с Градостроительным кодексом Российской Федерации, на возмещение или оплату расходов на выполнение</w:t>
      </w:r>
      <w:proofErr w:type="gramEnd"/>
      <w:r w:rsidRPr="004D0503">
        <w:rPr>
          <w:rFonts w:ascii="Times New Roman" w:hAnsi="Times New Roman" w:cs="Times New Roman"/>
          <w:sz w:val="28"/>
          <w:szCs w:val="28"/>
        </w:rPr>
        <w:t xml:space="preserve"> </w:t>
      </w:r>
      <w:proofErr w:type="gramStart"/>
      <w:r w:rsidRPr="004D0503">
        <w:rPr>
          <w:rFonts w:ascii="Times New Roman" w:hAnsi="Times New Roman" w:cs="Times New Roman"/>
          <w:sz w:val="28"/>
          <w:szCs w:val="28"/>
        </w:rPr>
        <w:t>обязательств по созданию либо приобретению жилых помещений для предоставления гражданам, переселяемым из аварийного жилищного фонда, передаче указанных жилых помещений в государственную или муниципальную собственность и уплате возмещения за изымаемые жилые помещения в многоквартирных домах, признанных аварийными и подлежащими сносу или реконструкции, в целях реализации решения о комплексном развитии территории жилой застройки в размере от 25 до 100 процентов нормативной стоимости</w:t>
      </w:r>
      <w:proofErr w:type="gramEnd"/>
      <w:r w:rsidRPr="004D0503">
        <w:rPr>
          <w:rFonts w:ascii="Times New Roman" w:hAnsi="Times New Roman" w:cs="Times New Roman"/>
          <w:sz w:val="28"/>
          <w:szCs w:val="28"/>
        </w:rPr>
        <w:t xml:space="preserve"> переселения</w:t>
      </w:r>
      <w:r>
        <w:rPr>
          <w:rFonts w:ascii="Times New Roman" w:hAnsi="Times New Roman" w:cs="Times New Roman"/>
          <w:sz w:val="28"/>
          <w:szCs w:val="28"/>
        </w:rPr>
        <w:t>»</w:t>
      </w:r>
      <w:r w:rsidRPr="004D0503">
        <w:rPr>
          <w:rFonts w:ascii="Times New Roman" w:hAnsi="Times New Roman" w:cs="Times New Roman"/>
          <w:sz w:val="28"/>
          <w:szCs w:val="28"/>
        </w:rPr>
        <w:t>;</w:t>
      </w:r>
    </w:p>
    <w:p w14:paraId="1907F12E" w14:textId="77777777" w:rsidR="00431C38" w:rsidRPr="004D0503" w:rsidRDefault="00431C38" w:rsidP="00431C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4D0503">
        <w:rPr>
          <w:rFonts w:ascii="Times New Roman" w:hAnsi="Times New Roman" w:cs="Times New Roman"/>
          <w:sz w:val="28"/>
          <w:szCs w:val="28"/>
        </w:rPr>
        <w:t xml:space="preserve">д) предоставление субсидии юридическому лицу, созданному Саратовской областью и обеспечивающему реализацию решения о комплексном развитии территории, на оплату расходов, указанных в </w:t>
      </w:r>
      <w:hyperlink w:anchor="P1033">
        <w:r w:rsidRPr="005132F8">
          <w:rPr>
            <w:rFonts w:ascii="Times New Roman" w:hAnsi="Times New Roman" w:cs="Times New Roman"/>
            <w:sz w:val="28"/>
            <w:szCs w:val="28"/>
          </w:rPr>
          <w:t xml:space="preserve">подпункте </w:t>
        </w:r>
        <w:r>
          <w:rPr>
            <w:rFonts w:ascii="Times New Roman" w:hAnsi="Times New Roman" w:cs="Times New Roman"/>
            <w:sz w:val="28"/>
            <w:szCs w:val="28"/>
          </w:rPr>
          <w:t>«</w:t>
        </w:r>
        <w:r w:rsidRPr="005132F8">
          <w:rPr>
            <w:rFonts w:ascii="Times New Roman" w:hAnsi="Times New Roman" w:cs="Times New Roman"/>
            <w:sz w:val="28"/>
            <w:szCs w:val="28"/>
          </w:rPr>
          <w:t>г</w:t>
        </w:r>
        <w:r>
          <w:rPr>
            <w:rFonts w:ascii="Times New Roman" w:hAnsi="Times New Roman" w:cs="Times New Roman"/>
            <w:sz w:val="28"/>
            <w:szCs w:val="28"/>
          </w:rPr>
          <w:t>»</w:t>
        </w:r>
        <w:r w:rsidRPr="005132F8">
          <w:rPr>
            <w:rFonts w:ascii="Times New Roman" w:hAnsi="Times New Roman" w:cs="Times New Roman"/>
            <w:sz w:val="28"/>
            <w:szCs w:val="28"/>
          </w:rPr>
          <w:t xml:space="preserve"> части второй</w:t>
        </w:r>
      </w:hyperlink>
      <w:r w:rsidRPr="004D0503">
        <w:rPr>
          <w:rFonts w:ascii="Times New Roman" w:hAnsi="Times New Roman" w:cs="Times New Roman"/>
          <w:sz w:val="28"/>
          <w:szCs w:val="28"/>
        </w:rPr>
        <w:t xml:space="preserve"> настоящего раздела, в размере до 100 процентов нормативной </w:t>
      </w:r>
      <w:r w:rsidRPr="004D0503">
        <w:rPr>
          <w:rFonts w:ascii="Times New Roman" w:hAnsi="Times New Roman" w:cs="Times New Roman"/>
          <w:sz w:val="28"/>
          <w:szCs w:val="28"/>
        </w:rPr>
        <w:lastRenderedPageBreak/>
        <w:t>стоимости переселения, рассчитанной как произведение общей площади жилых помещений, расположенных в многоквартирных домах, признанных аварийными и подлежащими сносу или реконструкции, включенных в решение о комплексном развитии территорий</w:t>
      </w:r>
      <w:proofErr w:type="gramEnd"/>
      <w:r w:rsidRPr="004D0503">
        <w:rPr>
          <w:rFonts w:ascii="Times New Roman" w:hAnsi="Times New Roman" w:cs="Times New Roman"/>
          <w:sz w:val="28"/>
          <w:szCs w:val="28"/>
        </w:rPr>
        <w:t xml:space="preserve"> жилой застройки, и нормативной стоимости квадратного метра;</w:t>
      </w:r>
    </w:p>
    <w:p w14:paraId="60BC3392" w14:textId="77777777" w:rsidR="00431C38" w:rsidRDefault="00431C38" w:rsidP="00431C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4D0503">
        <w:rPr>
          <w:rFonts w:ascii="Times New Roman" w:hAnsi="Times New Roman" w:cs="Times New Roman"/>
          <w:sz w:val="28"/>
          <w:szCs w:val="28"/>
        </w:rPr>
        <w:t>е) приведение жилых помещений в состояние, пригодное для постоянного проживания граждан. При этом за счет финансовой поддержки за счет средств Фонда может оплачиваться часть стоимости проведения работ в указанных целях, не превышающая величину, рассчитанную как произведение общей площади жилого помещения на 25 процентов нормативной стоимости квадратного метра. Оставшаяся часть расходов осуществляется за счет средств областного бюджета (в пределах установленных лимитов финансирования в законе области об областном бюджете) и (или) местных бюджетов, источником которых не является финансовая поддержка за счет средств Фонда.</w:t>
      </w:r>
    </w:p>
    <w:p w14:paraId="2F135B48" w14:textId="77777777" w:rsidR="00431C38" w:rsidRDefault="00431C38" w:rsidP="00431C3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4D0503">
        <w:rPr>
          <w:rFonts w:ascii="Times New Roman" w:hAnsi="Times New Roman" w:cs="Times New Roman"/>
          <w:sz w:val="28"/>
          <w:szCs w:val="28"/>
        </w:rPr>
        <w:t xml:space="preserve">Минимальный размер этапа </w:t>
      </w:r>
      <w:r>
        <w:rPr>
          <w:rFonts w:ascii="Times New Roman" w:hAnsi="Times New Roman" w:cs="Times New Roman"/>
          <w:sz w:val="28"/>
          <w:szCs w:val="28"/>
        </w:rPr>
        <w:t>муниципальной п</w:t>
      </w:r>
      <w:r w:rsidRPr="004D0503">
        <w:rPr>
          <w:rFonts w:ascii="Times New Roman" w:hAnsi="Times New Roman" w:cs="Times New Roman"/>
          <w:sz w:val="28"/>
          <w:szCs w:val="28"/>
        </w:rPr>
        <w:t xml:space="preserve">рограммы по переселению граждан из аварийного жилищного фонда (далее - минимальный размер этапа) на текущий год определяется как частное от деления суммы лимита предоставления финансовой поддержки Саратовской области на 2022 год, </w:t>
      </w:r>
      <w:r>
        <w:rPr>
          <w:rFonts w:ascii="Times New Roman" w:hAnsi="Times New Roman" w:cs="Times New Roman"/>
          <w:sz w:val="28"/>
          <w:szCs w:val="28"/>
        </w:rPr>
        <w:t xml:space="preserve">     </w:t>
      </w:r>
      <w:r w:rsidRPr="004D0503">
        <w:rPr>
          <w:rFonts w:ascii="Times New Roman" w:hAnsi="Times New Roman" w:cs="Times New Roman"/>
          <w:sz w:val="28"/>
          <w:szCs w:val="28"/>
        </w:rPr>
        <w:t>2023 год, 2025 год или 2026 год соответственно, деленной на процент долевого финансирования за счет средств Фонда для Саратовской области, на среднюю рыночную стоимость 1 квадратного</w:t>
      </w:r>
      <w:proofErr w:type="gramEnd"/>
      <w:r w:rsidRPr="004D0503">
        <w:rPr>
          <w:rFonts w:ascii="Times New Roman" w:hAnsi="Times New Roman" w:cs="Times New Roman"/>
          <w:sz w:val="28"/>
          <w:szCs w:val="28"/>
        </w:rPr>
        <w:t xml:space="preserve"> </w:t>
      </w:r>
      <w:proofErr w:type="gramStart"/>
      <w:r w:rsidRPr="004D0503">
        <w:rPr>
          <w:rFonts w:ascii="Times New Roman" w:hAnsi="Times New Roman" w:cs="Times New Roman"/>
          <w:sz w:val="28"/>
          <w:szCs w:val="28"/>
        </w:rPr>
        <w:t>метра общей площади жилого помещения в Саратовской области, установленную приказом Министерства строительства и жилищно-коммунального хозяйства Российской Федерации для целей расчета размеров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на квартал, в котором подается заявка Саратовской области на предоставление финансовой поддержки за счет средств Фонда.</w:t>
      </w:r>
      <w:proofErr w:type="gramEnd"/>
    </w:p>
    <w:p w14:paraId="14A19A92" w14:textId="77777777" w:rsidR="00431C38" w:rsidRDefault="00431C38" w:rsidP="00431C38">
      <w:pPr>
        <w:pStyle w:val="consplusnormal0"/>
        <w:spacing w:before="0" w:after="0"/>
        <w:ind w:firstLine="708"/>
        <w:jc w:val="both"/>
        <w:rPr>
          <w:rFonts w:ascii="Times New Roman" w:hAnsi="Times New Roman" w:cs="Times New Roman"/>
          <w:color w:val="auto"/>
          <w:sz w:val="28"/>
          <w:szCs w:val="28"/>
        </w:rPr>
      </w:pPr>
      <w:proofErr w:type="gramStart"/>
      <w:r w:rsidRPr="00260826">
        <w:rPr>
          <w:rFonts w:ascii="Times New Roman" w:hAnsi="Times New Roman" w:cs="Times New Roman"/>
          <w:color w:val="auto"/>
          <w:sz w:val="28"/>
          <w:szCs w:val="28"/>
        </w:rPr>
        <w:t xml:space="preserve">Решение проблемы переселения граждан из непригодного для постоянного проживания жилья, осуществляемого в соответствии с </w:t>
      </w:r>
      <w:r>
        <w:rPr>
          <w:rFonts w:ascii="Times New Roman" w:hAnsi="Times New Roman" w:cs="Times New Roman"/>
          <w:color w:val="auto"/>
          <w:sz w:val="28"/>
          <w:szCs w:val="28"/>
        </w:rPr>
        <w:t>муниципальной п</w:t>
      </w:r>
      <w:r w:rsidRPr="00260826">
        <w:rPr>
          <w:rFonts w:ascii="Times New Roman" w:hAnsi="Times New Roman" w:cs="Times New Roman"/>
          <w:color w:val="auto"/>
          <w:sz w:val="28"/>
          <w:szCs w:val="28"/>
        </w:rPr>
        <w:t>рограммой, будет способствовать ликвидации аварийного жилищного фонда, угрожающего жизни и здоровью граждан, улучшению внешнего облика</w:t>
      </w:r>
      <w:r>
        <w:rPr>
          <w:rFonts w:ascii="Times New Roman" w:hAnsi="Times New Roman" w:cs="Times New Roman"/>
          <w:color w:val="auto"/>
          <w:sz w:val="28"/>
          <w:szCs w:val="28"/>
        </w:rPr>
        <w:t xml:space="preserve"> муниципального образования</w:t>
      </w:r>
      <w:r w:rsidRPr="00260826">
        <w:rPr>
          <w:rFonts w:ascii="Times New Roman" w:hAnsi="Times New Roman" w:cs="Times New Roman"/>
          <w:color w:val="auto"/>
          <w:sz w:val="28"/>
          <w:szCs w:val="28"/>
        </w:rPr>
        <w:t xml:space="preserve"> города Пугачева</w:t>
      </w:r>
      <w:r>
        <w:rPr>
          <w:rFonts w:ascii="Times New Roman" w:hAnsi="Times New Roman" w:cs="Times New Roman"/>
          <w:color w:val="auto"/>
          <w:sz w:val="28"/>
          <w:szCs w:val="28"/>
        </w:rPr>
        <w:t xml:space="preserve"> Саратовской области</w:t>
      </w:r>
      <w:r w:rsidRPr="00260826">
        <w:rPr>
          <w:rFonts w:ascii="Times New Roman" w:hAnsi="Times New Roman" w:cs="Times New Roman"/>
          <w:color w:val="auto"/>
          <w:sz w:val="28"/>
          <w:szCs w:val="28"/>
        </w:rPr>
        <w:t>, повышению инвестиционной привлекательности.</w:t>
      </w:r>
      <w:proofErr w:type="gramEnd"/>
    </w:p>
    <w:p w14:paraId="16B39C79" w14:textId="77777777" w:rsidR="00431C38" w:rsidRPr="00940359" w:rsidRDefault="00431C38" w:rsidP="00431C38">
      <w:pPr>
        <w:spacing w:after="0" w:line="240" w:lineRule="auto"/>
        <w:jc w:val="both"/>
        <w:rPr>
          <w:rFonts w:ascii="Times New Roman" w:hAnsi="Times New Roman"/>
          <w:iCs/>
          <w:sz w:val="28"/>
          <w:szCs w:val="28"/>
        </w:rPr>
      </w:pPr>
    </w:p>
    <w:p w14:paraId="038681BD" w14:textId="77777777" w:rsidR="00431C38" w:rsidRDefault="00431C38" w:rsidP="00431C38">
      <w:pPr>
        <w:spacing w:after="0" w:line="240" w:lineRule="auto"/>
        <w:jc w:val="center"/>
        <w:rPr>
          <w:rFonts w:ascii="Times New Roman" w:hAnsi="Times New Roman"/>
          <w:b/>
          <w:bCs/>
          <w:sz w:val="28"/>
          <w:szCs w:val="28"/>
        </w:rPr>
      </w:pPr>
      <w:r w:rsidRPr="00940359">
        <w:rPr>
          <w:rFonts w:ascii="Times New Roman" w:hAnsi="Times New Roman"/>
          <w:b/>
          <w:bCs/>
          <w:sz w:val="28"/>
          <w:szCs w:val="28"/>
        </w:rPr>
        <w:t>2.Описание приоритетов и целей муниципальной политики в сфере реализации муниципальной программы</w:t>
      </w:r>
    </w:p>
    <w:p w14:paraId="5A2BD07A" w14:textId="77777777" w:rsidR="00431C38" w:rsidRPr="00940359" w:rsidRDefault="00431C38" w:rsidP="00431C38">
      <w:pPr>
        <w:spacing w:after="0" w:line="240" w:lineRule="auto"/>
        <w:jc w:val="center"/>
        <w:rPr>
          <w:rFonts w:ascii="Times New Roman" w:hAnsi="Times New Roman"/>
          <w:sz w:val="28"/>
          <w:szCs w:val="28"/>
        </w:rPr>
      </w:pPr>
    </w:p>
    <w:p w14:paraId="5DE9C796" w14:textId="77777777" w:rsidR="00431C38" w:rsidRDefault="00431C38" w:rsidP="00431C38">
      <w:pPr>
        <w:pStyle w:val="ae"/>
        <w:spacing w:after="0" w:line="240" w:lineRule="auto"/>
        <w:ind w:left="0" w:firstLine="709"/>
        <w:jc w:val="both"/>
        <w:rPr>
          <w:rFonts w:ascii="Times New Roman" w:hAnsi="Times New Roman"/>
          <w:sz w:val="28"/>
          <w:szCs w:val="28"/>
        </w:rPr>
      </w:pPr>
      <w:r w:rsidRPr="00567068">
        <w:rPr>
          <w:rFonts w:ascii="Times New Roman" w:hAnsi="Times New Roman"/>
          <w:sz w:val="28"/>
          <w:szCs w:val="28"/>
        </w:rPr>
        <w:t xml:space="preserve">Определены приоритеты </w:t>
      </w:r>
      <w:r>
        <w:rPr>
          <w:rFonts w:ascii="Times New Roman" w:hAnsi="Times New Roman"/>
          <w:sz w:val="28"/>
          <w:szCs w:val="28"/>
        </w:rPr>
        <w:t xml:space="preserve">муниципальной </w:t>
      </w:r>
      <w:r w:rsidRPr="00567068">
        <w:rPr>
          <w:rFonts w:ascii="Times New Roman" w:hAnsi="Times New Roman"/>
          <w:sz w:val="28"/>
          <w:szCs w:val="28"/>
        </w:rPr>
        <w:t xml:space="preserve">программы: </w:t>
      </w:r>
    </w:p>
    <w:p w14:paraId="6C9ABB94" w14:textId="77777777" w:rsidR="00431C38" w:rsidRDefault="00431C38" w:rsidP="00431C38">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обеспечение сокращения аварийного жилищного фонда на территории </w:t>
      </w:r>
      <w:r w:rsidRPr="00F06471">
        <w:rPr>
          <w:rFonts w:ascii="Times New Roman" w:hAnsi="Times New Roman"/>
          <w:sz w:val="28"/>
          <w:szCs w:val="28"/>
        </w:rPr>
        <w:t>муниципально</w:t>
      </w:r>
      <w:r>
        <w:rPr>
          <w:rFonts w:ascii="Times New Roman" w:hAnsi="Times New Roman"/>
          <w:sz w:val="28"/>
          <w:szCs w:val="28"/>
        </w:rPr>
        <w:t xml:space="preserve">го </w:t>
      </w:r>
      <w:r w:rsidRPr="00F06471">
        <w:rPr>
          <w:rFonts w:ascii="Times New Roman" w:hAnsi="Times New Roman"/>
          <w:sz w:val="28"/>
          <w:szCs w:val="28"/>
        </w:rPr>
        <w:t>образовани</w:t>
      </w:r>
      <w:r>
        <w:rPr>
          <w:rFonts w:ascii="Times New Roman" w:hAnsi="Times New Roman"/>
          <w:sz w:val="28"/>
          <w:szCs w:val="28"/>
        </w:rPr>
        <w:t xml:space="preserve">я </w:t>
      </w:r>
      <w:r w:rsidRPr="00F06471">
        <w:rPr>
          <w:rFonts w:ascii="Times New Roman" w:hAnsi="Times New Roman"/>
          <w:sz w:val="28"/>
          <w:szCs w:val="28"/>
        </w:rPr>
        <w:t>города</w:t>
      </w:r>
      <w:r>
        <w:rPr>
          <w:rFonts w:ascii="Times New Roman" w:hAnsi="Times New Roman"/>
          <w:sz w:val="28"/>
          <w:szCs w:val="28"/>
        </w:rPr>
        <w:t xml:space="preserve"> </w:t>
      </w:r>
      <w:r w:rsidRPr="00F06471">
        <w:rPr>
          <w:rFonts w:ascii="Times New Roman" w:hAnsi="Times New Roman"/>
          <w:sz w:val="28"/>
          <w:szCs w:val="28"/>
        </w:rPr>
        <w:t>Пугачева</w:t>
      </w:r>
      <w:r>
        <w:rPr>
          <w:rFonts w:ascii="Times New Roman" w:hAnsi="Times New Roman"/>
          <w:sz w:val="28"/>
          <w:szCs w:val="28"/>
        </w:rPr>
        <w:t xml:space="preserve"> Саратовской области.</w:t>
      </w:r>
    </w:p>
    <w:p w14:paraId="071B00CC" w14:textId="77777777" w:rsidR="00431C38" w:rsidRDefault="00431C38" w:rsidP="00431C38">
      <w:pPr>
        <w:spacing w:after="0" w:line="240" w:lineRule="auto"/>
        <w:ind w:firstLine="709"/>
        <w:jc w:val="both"/>
        <w:rPr>
          <w:rFonts w:ascii="Times New Roman" w:hAnsi="Times New Roman"/>
          <w:sz w:val="28"/>
          <w:szCs w:val="28"/>
        </w:rPr>
      </w:pPr>
      <w:r w:rsidRPr="00B65C20">
        <w:rPr>
          <w:rFonts w:ascii="Times New Roman" w:hAnsi="Times New Roman"/>
          <w:sz w:val="28"/>
          <w:szCs w:val="28"/>
        </w:rPr>
        <w:t xml:space="preserve">Цель </w:t>
      </w:r>
      <w:r>
        <w:rPr>
          <w:rFonts w:ascii="Times New Roman" w:hAnsi="Times New Roman"/>
          <w:sz w:val="28"/>
          <w:szCs w:val="28"/>
        </w:rPr>
        <w:t>муниципальной п</w:t>
      </w:r>
      <w:r w:rsidRPr="00B65C20">
        <w:rPr>
          <w:rFonts w:ascii="Times New Roman" w:hAnsi="Times New Roman"/>
          <w:sz w:val="28"/>
          <w:szCs w:val="28"/>
        </w:rPr>
        <w:t xml:space="preserve">рограммы направлена на достижение: </w:t>
      </w:r>
    </w:p>
    <w:p w14:paraId="31FA5878" w14:textId="77777777" w:rsidR="00431C38" w:rsidRDefault="00431C38" w:rsidP="00431C38">
      <w:pPr>
        <w:pStyle w:val="ae"/>
        <w:spacing w:after="0" w:line="240" w:lineRule="auto"/>
        <w:ind w:left="0" w:firstLine="709"/>
        <w:jc w:val="both"/>
        <w:rPr>
          <w:rFonts w:ascii="Times New Roman" w:hAnsi="Times New Roman"/>
          <w:sz w:val="28"/>
          <w:szCs w:val="28"/>
        </w:rPr>
      </w:pPr>
      <w:r w:rsidRPr="00D62D45">
        <w:rPr>
          <w:rFonts w:ascii="Times New Roman" w:hAnsi="Times New Roman"/>
          <w:sz w:val="28"/>
          <w:szCs w:val="28"/>
        </w:rPr>
        <w:t>стратегической задачи «</w:t>
      </w:r>
      <w:r w:rsidRPr="001421A8">
        <w:rPr>
          <w:rFonts w:ascii="Times New Roman" w:hAnsi="Times New Roman"/>
          <w:sz w:val="28"/>
          <w:szCs w:val="28"/>
        </w:rPr>
        <w:t>Сохранение населения, укрепление здоровья и повышение благополучия людей, поддержка семьи</w:t>
      </w:r>
      <w:r w:rsidRPr="00D62D45">
        <w:rPr>
          <w:rFonts w:ascii="Times New Roman" w:hAnsi="Times New Roman"/>
          <w:sz w:val="28"/>
          <w:szCs w:val="28"/>
        </w:rPr>
        <w:t xml:space="preserve">» </w:t>
      </w:r>
      <w:r>
        <w:rPr>
          <w:rFonts w:ascii="Times New Roman" w:hAnsi="Times New Roman"/>
          <w:sz w:val="28"/>
          <w:szCs w:val="28"/>
        </w:rPr>
        <w:t xml:space="preserve">по направлению «Жилищно – коммунальное хозяйство» </w:t>
      </w:r>
      <w:r w:rsidRPr="00D62D45">
        <w:rPr>
          <w:rFonts w:ascii="Times New Roman" w:hAnsi="Times New Roman"/>
          <w:sz w:val="28"/>
          <w:szCs w:val="28"/>
        </w:rPr>
        <w:t>стратегии социально-экономического развития Пугачевского муниципального района до 2030 года</w:t>
      </w:r>
      <w:r>
        <w:rPr>
          <w:rFonts w:ascii="Times New Roman" w:hAnsi="Times New Roman"/>
          <w:sz w:val="28"/>
          <w:szCs w:val="28"/>
        </w:rPr>
        <w:t xml:space="preserve"> и на перспективу </w:t>
      </w:r>
      <w:r>
        <w:rPr>
          <w:rFonts w:ascii="Times New Roman" w:hAnsi="Times New Roman"/>
          <w:sz w:val="28"/>
          <w:szCs w:val="28"/>
        </w:rPr>
        <w:lastRenderedPageBreak/>
        <w:t>до           2036 года</w:t>
      </w:r>
      <w:r w:rsidRPr="00D62D45">
        <w:rPr>
          <w:rFonts w:ascii="Times New Roman" w:hAnsi="Times New Roman"/>
          <w:sz w:val="28"/>
          <w:szCs w:val="28"/>
        </w:rPr>
        <w:t>, утвержденной решением Собрания Пугачевского муниципального района Саратовской области от 21 декабря 2018 года № 184</w:t>
      </w:r>
      <w:r>
        <w:rPr>
          <w:rFonts w:ascii="Times New Roman" w:hAnsi="Times New Roman"/>
          <w:sz w:val="28"/>
          <w:szCs w:val="28"/>
        </w:rPr>
        <w:t>.</w:t>
      </w:r>
    </w:p>
    <w:p w14:paraId="6C20BC92" w14:textId="77777777" w:rsidR="00431C38" w:rsidRDefault="00431C38" w:rsidP="00431C38">
      <w:pPr>
        <w:pStyle w:val="ae"/>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национальной цели </w:t>
      </w:r>
      <w:r w:rsidRPr="001A2868">
        <w:rPr>
          <w:rFonts w:ascii="Times New Roman" w:hAnsi="Times New Roman"/>
          <w:sz w:val="28"/>
          <w:szCs w:val="28"/>
        </w:rPr>
        <w:t xml:space="preserve">«Комфортная и безопасная среда для жизни» в соответствии с Указом Президента Российской Федерации от 7 мая 2024 года </w:t>
      </w:r>
      <w:r>
        <w:rPr>
          <w:rFonts w:ascii="Times New Roman" w:hAnsi="Times New Roman"/>
          <w:sz w:val="28"/>
          <w:szCs w:val="28"/>
        </w:rPr>
        <w:t xml:space="preserve">   </w:t>
      </w:r>
      <w:r w:rsidRPr="001A2868">
        <w:rPr>
          <w:rFonts w:ascii="Times New Roman" w:hAnsi="Times New Roman"/>
          <w:sz w:val="28"/>
          <w:szCs w:val="28"/>
        </w:rPr>
        <w:t>№ 309 «О национальных целях развития Российской Федерации на период до 2030 года и на перспективу 2036 года»</w:t>
      </w:r>
      <w:r>
        <w:rPr>
          <w:rFonts w:ascii="Times New Roman" w:hAnsi="Times New Roman"/>
          <w:sz w:val="28"/>
          <w:szCs w:val="28"/>
        </w:rPr>
        <w:t xml:space="preserve"> </w:t>
      </w:r>
      <w:r w:rsidRPr="00FC3311">
        <w:rPr>
          <w:rFonts w:ascii="Times New Roman" w:hAnsi="Times New Roman"/>
          <w:sz w:val="28"/>
          <w:szCs w:val="28"/>
        </w:rPr>
        <w:t>и</w:t>
      </w:r>
      <w:r>
        <w:rPr>
          <w:rFonts w:ascii="Times New Roman" w:hAnsi="Times New Roman"/>
          <w:sz w:val="28"/>
          <w:szCs w:val="28"/>
        </w:rPr>
        <w:t xml:space="preserve"> </w:t>
      </w:r>
      <w:r w:rsidRPr="00FC3311">
        <w:rPr>
          <w:rFonts w:ascii="Times New Roman" w:hAnsi="Times New Roman"/>
          <w:sz w:val="28"/>
          <w:szCs w:val="28"/>
        </w:rPr>
        <w:t>целев</w:t>
      </w:r>
      <w:r>
        <w:rPr>
          <w:rFonts w:ascii="Times New Roman" w:hAnsi="Times New Roman"/>
          <w:sz w:val="28"/>
          <w:szCs w:val="28"/>
        </w:rPr>
        <w:t xml:space="preserve">ому </w:t>
      </w:r>
      <w:r w:rsidRPr="00FC3311">
        <w:rPr>
          <w:rFonts w:ascii="Times New Roman" w:hAnsi="Times New Roman"/>
          <w:sz w:val="28"/>
          <w:szCs w:val="28"/>
        </w:rPr>
        <w:t>показател</w:t>
      </w:r>
      <w:r>
        <w:rPr>
          <w:rFonts w:ascii="Times New Roman" w:hAnsi="Times New Roman"/>
          <w:sz w:val="28"/>
          <w:szCs w:val="28"/>
        </w:rPr>
        <w:t>ю</w:t>
      </w:r>
      <w:r w:rsidRPr="00FC3311">
        <w:rPr>
          <w:rFonts w:ascii="Times New Roman" w:hAnsi="Times New Roman"/>
          <w:sz w:val="28"/>
          <w:szCs w:val="28"/>
        </w:rPr>
        <w:t>,</w:t>
      </w:r>
      <w:r>
        <w:rPr>
          <w:rFonts w:ascii="Times New Roman" w:hAnsi="Times New Roman"/>
          <w:sz w:val="28"/>
          <w:szCs w:val="28"/>
        </w:rPr>
        <w:t xml:space="preserve"> </w:t>
      </w:r>
      <w:r w:rsidRPr="00FC3311">
        <w:rPr>
          <w:rFonts w:ascii="Times New Roman" w:hAnsi="Times New Roman"/>
          <w:sz w:val="28"/>
          <w:szCs w:val="28"/>
        </w:rPr>
        <w:t>характеризующ</w:t>
      </w:r>
      <w:r>
        <w:rPr>
          <w:rFonts w:ascii="Times New Roman" w:hAnsi="Times New Roman"/>
          <w:sz w:val="28"/>
          <w:szCs w:val="28"/>
        </w:rPr>
        <w:t>ему</w:t>
      </w:r>
      <w:r w:rsidRPr="00FC3311">
        <w:rPr>
          <w:rFonts w:ascii="Times New Roman" w:hAnsi="Times New Roman"/>
          <w:sz w:val="28"/>
          <w:szCs w:val="28"/>
        </w:rPr>
        <w:t xml:space="preserve"> достижение национальных целей: «</w:t>
      </w:r>
      <w:r w:rsidRPr="00CA6BF3">
        <w:rPr>
          <w:rFonts w:ascii="Times New Roman" w:hAnsi="Times New Roman"/>
          <w:sz w:val="28"/>
          <w:szCs w:val="28"/>
        </w:rPr>
        <w:t>устойчивое сокращение непригодного для проживания жилищного фонда</w:t>
      </w:r>
      <w:r>
        <w:rPr>
          <w:rFonts w:ascii="Times New Roman" w:hAnsi="Times New Roman"/>
          <w:sz w:val="28"/>
          <w:szCs w:val="28"/>
        </w:rPr>
        <w:t>».</w:t>
      </w:r>
      <w:proofErr w:type="gramEnd"/>
    </w:p>
    <w:p w14:paraId="3EEF2A18" w14:textId="77777777" w:rsidR="00431C38" w:rsidRPr="00D62D45" w:rsidRDefault="00431C38" w:rsidP="00431C38">
      <w:pPr>
        <w:pStyle w:val="ae"/>
        <w:spacing w:after="0" w:line="240" w:lineRule="auto"/>
        <w:ind w:left="0" w:firstLine="709"/>
        <w:jc w:val="both"/>
        <w:rPr>
          <w:rFonts w:ascii="Times New Roman" w:hAnsi="Times New Roman"/>
          <w:sz w:val="28"/>
          <w:szCs w:val="28"/>
        </w:rPr>
      </w:pPr>
    </w:p>
    <w:p w14:paraId="782EBAB3" w14:textId="77777777" w:rsidR="00431C38" w:rsidRDefault="00431C38" w:rsidP="00431C38">
      <w:pPr>
        <w:spacing w:after="0" w:line="240" w:lineRule="auto"/>
        <w:jc w:val="center"/>
        <w:rPr>
          <w:rFonts w:ascii="Times New Roman" w:hAnsi="Times New Roman"/>
          <w:sz w:val="28"/>
          <w:szCs w:val="28"/>
        </w:rPr>
      </w:pPr>
      <w:r w:rsidRPr="001449C7">
        <w:rPr>
          <w:rFonts w:ascii="Times New Roman" w:hAnsi="Times New Roman"/>
          <w:b/>
          <w:bCs/>
          <w:sz w:val="28"/>
          <w:szCs w:val="28"/>
        </w:rPr>
        <w:t>3. Задачи муниципального управления, способы их эффективного решения</w:t>
      </w:r>
    </w:p>
    <w:p w14:paraId="33BD5904" w14:textId="77777777" w:rsidR="00431C38" w:rsidRPr="00AC566B" w:rsidRDefault="00431C38" w:rsidP="00431C38">
      <w:pPr>
        <w:spacing w:after="0" w:line="240" w:lineRule="auto"/>
        <w:jc w:val="center"/>
        <w:rPr>
          <w:rFonts w:ascii="Times New Roman" w:hAnsi="Times New Roman"/>
          <w:sz w:val="28"/>
          <w:szCs w:val="28"/>
          <w:shd w:val="clear" w:color="auto" w:fill="FFFFFF"/>
        </w:rPr>
      </w:pPr>
    </w:p>
    <w:p w14:paraId="020CCF31" w14:textId="77777777" w:rsidR="00431C38" w:rsidRDefault="00431C38" w:rsidP="00431C38">
      <w:pPr>
        <w:spacing w:after="0" w:line="240" w:lineRule="auto"/>
        <w:ind w:firstLine="709"/>
        <w:jc w:val="both"/>
        <w:rPr>
          <w:rFonts w:ascii="Times New Roman" w:hAnsi="Times New Roman"/>
          <w:sz w:val="28"/>
          <w:szCs w:val="28"/>
        </w:rPr>
      </w:pPr>
      <w:r w:rsidRPr="00965FE8">
        <w:rPr>
          <w:rFonts w:ascii="Times New Roman" w:hAnsi="Times New Roman"/>
          <w:sz w:val="28"/>
          <w:szCs w:val="28"/>
        </w:rPr>
        <w:t>Цел</w:t>
      </w:r>
      <w:r>
        <w:rPr>
          <w:rFonts w:ascii="Times New Roman" w:hAnsi="Times New Roman"/>
          <w:sz w:val="28"/>
          <w:szCs w:val="28"/>
        </w:rPr>
        <w:t>ью муниципальной п</w:t>
      </w:r>
      <w:r w:rsidRPr="00965FE8">
        <w:rPr>
          <w:rFonts w:ascii="Times New Roman" w:hAnsi="Times New Roman"/>
          <w:sz w:val="28"/>
          <w:szCs w:val="28"/>
        </w:rPr>
        <w:t>рограммы</w:t>
      </w:r>
      <w:r>
        <w:rPr>
          <w:rFonts w:ascii="Times New Roman" w:hAnsi="Times New Roman"/>
          <w:sz w:val="28"/>
          <w:szCs w:val="28"/>
        </w:rPr>
        <w:t xml:space="preserve"> </w:t>
      </w:r>
      <w:r w:rsidRPr="00965FE8">
        <w:rPr>
          <w:rFonts w:ascii="Times New Roman" w:hAnsi="Times New Roman"/>
          <w:sz w:val="28"/>
          <w:szCs w:val="28"/>
        </w:rPr>
        <w:t>явля</w:t>
      </w:r>
      <w:r>
        <w:rPr>
          <w:rFonts w:ascii="Times New Roman" w:hAnsi="Times New Roman"/>
          <w:sz w:val="28"/>
          <w:szCs w:val="28"/>
        </w:rPr>
        <w:t>е</w:t>
      </w:r>
      <w:r w:rsidRPr="00965FE8">
        <w:rPr>
          <w:rFonts w:ascii="Times New Roman" w:hAnsi="Times New Roman"/>
          <w:sz w:val="28"/>
          <w:szCs w:val="28"/>
        </w:rPr>
        <w:t>тся</w:t>
      </w:r>
      <w:r>
        <w:rPr>
          <w:rFonts w:ascii="Times New Roman" w:hAnsi="Times New Roman"/>
          <w:sz w:val="28"/>
          <w:szCs w:val="28"/>
        </w:rPr>
        <w:t>:</w:t>
      </w:r>
    </w:p>
    <w:p w14:paraId="40752B05" w14:textId="77777777" w:rsidR="00431C38" w:rsidRPr="00965FE8" w:rsidRDefault="00431C38" w:rsidP="00431C38">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обеспечение сокращения аварийного жилищного фонда на территории </w:t>
      </w:r>
      <w:r w:rsidRPr="00F06471">
        <w:rPr>
          <w:rFonts w:ascii="Times New Roman" w:hAnsi="Times New Roman"/>
          <w:sz w:val="28"/>
          <w:szCs w:val="28"/>
        </w:rPr>
        <w:t>муниципально</w:t>
      </w:r>
      <w:r>
        <w:rPr>
          <w:rFonts w:ascii="Times New Roman" w:hAnsi="Times New Roman"/>
          <w:sz w:val="28"/>
          <w:szCs w:val="28"/>
        </w:rPr>
        <w:t xml:space="preserve">го </w:t>
      </w:r>
      <w:r w:rsidRPr="00F06471">
        <w:rPr>
          <w:rFonts w:ascii="Times New Roman" w:hAnsi="Times New Roman"/>
          <w:sz w:val="28"/>
          <w:szCs w:val="28"/>
        </w:rPr>
        <w:t>образовани</w:t>
      </w:r>
      <w:r>
        <w:rPr>
          <w:rFonts w:ascii="Times New Roman" w:hAnsi="Times New Roman"/>
          <w:sz w:val="28"/>
          <w:szCs w:val="28"/>
        </w:rPr>
        <w:t xml:space="preserve">я </w:t>
      </w:r>
      <w:r w:rsidRPr="00F06471">
        <w:rPr>
          <w:rFonts w:ascii="Times New Roman" w:hAnsi="Times New Roman"/>
          <w:sz w:val="28"/>
          <w:szCs w:val="28"/>
        </w:rPr>
        <w:t>города</w:t>
      </w:r>
      <w:r>
        <w:rPr>
          <w:rFonts w:ascii="Times New Roman" w:hAnsi="Times New Roman"/>
          <w:sz w:val="28"/>
          <w:szCs w:val="28"/>
        </w:rPr>
        <w:t xml:space="preserve"> </w:t>
      </w:r>
      <w:r w:rsidRPr="00F06471">
        <w:rPr>
          <w:rFonts w:ascii="Times New Roman" w:hAnsi="Times New Roman"/>
          <w:sz w:val="28"/>
          <w:szCs w:val="28"/>
        </w:rPr>
        <w:t>Пугачева</w:t>
      </w:r>
      <w:r>
        <w:rPr>
          <w:rFonts w:ascii="Times New Roman" w:hAnsi="Times New Roman"/>
          <w:sz w:val="28"/>
          <w:szCs w:val="28"/>
        </w:rPr>
        <w:t xml:space="preserve"> Саратовской области</w:t>
      </w:r>
      <w:r w:rsidRPr="00965FE8">
        <w:rPr>
          <w:rFonts w:ascii="Times New Roman" w:hAnsi="Times New Roman"/>
          <w:sz w:val="28"/>
          <w:szCs w:val="28"/>
        </w:rPr>
        <w:t>.</w:t>
      </w:r>
    </w:p>
    <w:p w14:paraId="6A003CB4" w14:textId="77777777" w:rsidR="00431C38" w:rsidRDefault="00431C38" w:rsidP="00431C38">
      <w:pPr>
        <w:spacing w:after="0" w:line="240" w:lineRule="auto"/>
        <w:ind w:firstLine="709"/>
        <w:jc w:val="both"/>
        <w:rPr>
          <w:rFonts w:ascii="Times New Roman" w:hAnsi="Times New Roman"/>
          <w:sz w:val="28"/>
          <w:szCs w:val="28"/>
        </w:rPr>
      </w:pPr>
      <w:r w:rsidRPr="00965FE8">
        <w:rPr>
          <w:rFonts w:ascii="Times New Roman" w:hAnsi="Times New Roman"/>
          <w:sz w:val="28"/>
          <w:szCs w:val="28"/>
        </w:rPr>
        <w:t>Для</w:t>
      </w:r>
      <w:r>
        <w:rPr>
          <w:rFonts w:ascii="Times New Roman" w:hAnsi="Times New Roman"/>
          <w:sz w:val="28"/>
          <w:szCs w:val="28"/>
        </w:rPr>
        <w:t xml:space="preserve"> </w:t>
      </w:r>
      <w:r w:rsidRPr="00965FE8">
        <w:rPr>
          <w:rFonts w:ascii="Times New Roman" w:hAnsi="Times New Roman"/>
          <w:sz w:val="28"/>
          <w:szCs w:val="28"/>
        </w:rPr>
        <w:t>достижения</w:t>
      </w:r>
      <w:r>
        <w:rPr>
          <w:rFonts w:ascii="Times New Roman" w:hAnsi="Times New Roman"/>
          <w:sz w:val="28"/>
          <w:szCs w:val="28"/>
        </w:rPr>
        <w:t xml:space="preserve"> </w:t>
      </w:r>
      <w:r w:rsidRPr="00965FE8">
        <w:rPr>
          <w:rFonts w:ascii="Times New Roman" w:hAnsi="Times New Roman"/>
          <w:sz w:val="28"/>
          <w:szCs w:val="28"/>
        </w:rPr>
        <w:t>поставленн</w:t>
      </w:r>
      <w:r>
        <w:rPr>
          <w:rFonts w:ascii="Times New Roman" w:hAnsi="Times New Roman"/>
          <w:sz w:val="28"/>
          <w:szCs w:val="28"/>
        </w:rPr>
        <w:t xml:space="preserve">ых </w:t>
      </w:r>
      <w:r w:rsidRPr="00965FE8">
        <w:rPr>
          <w:rFonts w:ascii="Times New Roman" w:hAnsi="Times New Roman"/>
          <w:sz w:val="28"/>
          <w:szCs w:val="28"/>
        </w:rPr>
        <w:t>цел</w:t>
      </w:r>
      <w:r>
        <w:rPr>
          <w:rFonts w:ascii="Times New Roman" w:hAnsi="Times New Roman"/>
          <w:sz w:val="28"/>
          <w:szCs w:val="28"/>
        </w:rPr>
        <w:t xml:space="preserve">ей </w:t>
      </w:r>
      <w:r w:rsidRPr="00965FE8">
        <w:rPr>
          <w:rFonts w:ascii="Times New Roman" w:hAnsi="Times New Roman"/>
          <w:sz w:val="28"/>
          <w:szCs w:val="28"/>
        </w:rPr>
        <w:t>муниципальной</w:t>
      </w:r>
      <w:r>
        <w:rPr>
          <w:rFonts w:ascii="Times New Roman" w:hAnsi="Times New Roman"/>
          <w:sz w:val="28"/>
          <w:szCs w:val="28"/>
        </w:rPr>
        <w:t xml:space="preserve"> </w:t>
      </w:r>
      <w:r w:rsidRPr="00965FE8">
        <w:rPr>
          <w:rFonts w:ascii="Times New Roman" w:hAnsi="Times New Roman"/>
          <w:sz w:val="28"/>
          <w:szCs w:val="28"/>
        </w:rPr>
        <w:t>программы</w:t>
      </w:r>
      <w:r>
        <w:rPr>
          <w:rFonts w:ascii="Times New Roman" w:hAnsi="Times New Roman"/>
          <w:sz w:val="28"/>
          <w:szCs w:val="28"/>
        </w:rPr>
        <w:t xml:space="preserve"> </w:t>
      </w:r>
      <w:r w:rsidRPr="00965FE8">
        <w:rPr>
          <w:rFonts w:ascii="Times New Roman" w:hAnsi="Times New Roman"/>
          <w:sz w:val="28"/>
          <w:szCs w:val="28"/>
        </w:rPr>
        <w:t>необходимо решение следующ</w:t>
      </w:r>
      <w:r>
        <w:rPr>
          <w:rFonts w:ascii="Times New Roman" w:hAnsi="Times New Roman"/>
          <w:sz w:val="28"/>
          <w:szCs w:val="28"/>
        </w:rPr>
        <w:t>ей</w:t>
      </w:r>
      <w:r w:rsidRPr="00965FE8">
        <w:rPr>
          <w:rFonts w:ascii="Times New Roman" w:hAnsi="Times New Roman"/>
          <w:sz w:val="28"/>
          <w:szCs w:val="28"/>
        </w:rPr>
        <w:t xml:space="preserve"> задач</w:t>
      </w:r>
      <w:r>
        <w:rPr>
          <w:rFonts w:ascii="Times New Roman" w:hAnsi="Times New Roman"/>
          <w:sz w:val="28"/>
          <w:szCs w:val="28"/>
        </w:rPr>
        <w:t>и</w:t>
      </w:r>
      <w:r w:rsidRPr="00965FE8">
        <w:rPr>
          <w:rFonts w:ascii="Times New Roman" w:hAnsi="Times New Roman"/>
          <w:sz w:val="28"/>
          <w:szCs w:val="28"/>
        </w:rPr>
        <w:t>:</w:t>
      </w:r>
    </w:p>
    <w:p w14:paraId="2625A6B9" w14:textId="77777777" w:rsidR="00431C38" w:rsidRDefault="00431C38" w:rsidP="00431C38">
      <w:pPr>
        <w:spacing w:after="0" w:line="240" w:lineRule="auto"/>
        <w:ind w:firstLine="709"/>
        <w:jc w:val="both"/>
        <w:rPr>
          <w:rFonts w:ascii="Times New Roman" w:hAnsi="Times New Roman"/>
          <w:sz w:val="28"/>
          <w:szCs w:val="28"/>
        </w:rPr>
      </w:pPr>
      <w:r w:rsidRPr="0042344F">
        <w:rPr>
          <w:rFonts w:ascii="Times New Roman" w:eastAsia="Times New Roman" w:hAnsi="Times New Roman"/>
          <w:sz w:val="28"/>
          <w:szCs w:val="28"/>
        </w:rPr>
        <w:t>обеспечение жилыми помещениями граждан, проживающих в домах, признанных в установленном порядке аварийными и подлежащими сносу</w:t>
      </w:r>
      <w:r>
        <w:rPr>
          <w:rFonts w:ascii="Times New Roman" w:eastAsia="Times New Roman" w:hAnsi="Times New Roman"/>
          <w:sz w:val="28"/>
          <w:szCs w:val="28"/>
        </w:rPr>
        <w:t>.</w:t>
      </w:r>
    </w:p>
    <w:p w14:paraId="0D79DF2D" w14:textId="77777777" w:rsidR="00431C38" w:rsidRPr="00965FE8" w:rsidRDefault="00431C38" w:rsidP="00431C38">
      <w:pPr>
        <w:spacing w:after="0" w:line="240" w:lineRule="auto"/>
        <w:ind w:firstLine="709"/>
        <w:jc w:val="both"/>
        <w:rPr>
          <w:rFonts w:ascii="Times New Roman" w:hAnsi="Times New Roman"/>
          <w:sz w:val="28"/>
          <w:szCs w:val="28"/>
        </w:rPr>
      </w:pPr>
      <w:r w:rsidRPr="00F34B24">
        <w:rPr>
          <w:rFonts w:ascii="Times New Roman" w:hAnsi="Times New Roman"/>
          <w:sz w:val="28"/>
          <w:szCs w:val="28"/>
        </w:rPr>
        <w:t xml:space="preserve">Задача направлена на достижение показателей – </w:t>
      </w:r>
      <w:r w:rsidRPr="00AD6CBE">
        <w:rPr>
          <w:rFonts w:ascii="Times New Roman" w:hAnsi="Times New Roman"/>
          <w:sz w:val="28"/>
          <w:szCs w:val="28"/>
        </w:rPr>
        <w:t>количество граждан, переселенных из аварийного жилищного фонда; количество квадратных метров расселенного непригодного для проживания жилищного фонда</w:t>
      </w:r>
      <w:r>
        <w:rPr>
          <w:rFonts w:ascii="Times New Roman" w:hAnsi="Times New Roman"/>
          <w:sz w:val="28"/>
          <w:szCs w:val="28"/>
        </w:rPr>
        <w:t>.</w:t>
      </w:r>
    </w:p>
    <w:p w14:paraId="17737E44" w14:textId="77777777" w:rsidR="00431C38" w:rsidRPr="006D44A3" w:rsidRDefault="00431C38" w:rsidP="00431C38">
      <w:pPr>
        <w:spacing w:after="0" w:line="240" w:lineRule="auto"/>
        <w:ind w:firstLine="709"/>
        <w:jc w:val="both"/>
        <w:rPr>
          <w:rFonts w:ascii="Times New Roman" w:hAnsi="Times New Roman"/>
          <w:sz w:val="28"/>
          <w:szCs w:val="28"/>
        </w:rPr>
      </w:pPr>
      <w:r w:rsidRPr="006D44A3">
        <w:rPr>
          <w:rFonts w:ascii="Times New Roman" w:hAnsi="Times New Roman"/>
          <w:sz w:val="28"/>
          <w:szCs w:val="28"/>
        </w:rPr>
        <w:t>Решение задач, направленных на достижение цели муниципальной программы, осуществляется в рамках следующего структурного элемента:</w:t>
      </w:r>
    </w:p>
    <w:p w14:paraId="44BFC407" w14:textId="77777777" w:rsidR="00431C38" w:rsidRPr="006D44A3" w:rsidRDefault="00431C38" w:rsidP="00431C38">
      <w:pPr>
        <w:spacing w:after="0" w:line="240" w:lineRule="auto"/>
        <w:ind w:firstLine="709"/>
        <w:jc w:val="both"/>
        <w:rPr>
          <w:rFonts w:ascii="Times New Roman" w:hAnsi="Times New Roman"/>
          <w:sz w:val="28"/>
          <w:szCs w:val="28"/>
        </w:rPr>
      </w:pPr>
      <w:r>
        <w:rPr>
          <w:rFonts w:ascii="Times New Roman" w:hAnsi="Times New Roman"/>
          <w:sz w:val="28"/>
          <w:szCs w:val="28"/>
        </w:rPr>
        <w:t>муниципальный проект</w:t>
      </w:r>
      <w:r w:rsidRPr="006D44A3">
        <w:rPr>
          <w:rFonts w:ascii="Times New Roman" w:hAnsi="Times New Roman"/>
          <w:sz w:val="28"/>
          <w:szCs w:val="28"/>
        </w:rPr>
        <w:t xml:space="preserve"> «</w:t>
      </w:r>
      <w:r>
        <w:rPr>
          <w:rFonts w:ascii="Times New Roman" w:hAnsi="Times New Roman"/>
          <w:sz w:val="28"/>
          <w:szCs w:val="28"/>
        </w:rPr>
        <w:t>Жилье</w:t>
      </w:r>
      <w:r w:rsidRPr="006D44A3">
        <w:rPr>
          <w:rFonts w:ascii="Times New Roman" w:hAnsi="Times New Roman"/>
          <w:sz w:val="28"/>
          <w:szCs w:val="28"/>
        </w:rPr>
        <w:t>».</w:t>
      </w:r>
    </w:p>
    <w:p w14:paraId="0BD02BC5" w14:textId="77777777" w:rsidR="00431C38" w:rsidRDefault="00431C38" w:rsidP="00431C38">
      <w:pPr>
        <w:pStyle w:val="ConsPlusNormal"/>
        <w:spacing w:line="235" w:lineRule="auto"/>
        <w:ind w:firstLine="709"/>
        <w:jc w:val="both"/>
        <w:rPr>
          <w:rFonts w:ascii="Times New Roman" w:hAnsi="Times New Roman" w:cs="Times New Roman"/>
          <w:b/>
          <w:sz w:val="28"/>
          <w:szCs w:val="28"/>
          <w:shd w:val="clear" w:color="auto" w:fill="FFFFFF"/>
        </w:rPr>
      </w:pPr>
      <w:r w:rsidRPr="00475314">
        <w:rPr>
          <w:rFonts w:ascii="Times New Roman" w:hAnsi="Times New Roman" w:cs="Times New Roman"/>
          <w:sz w:val="28"/>
          <w:szCs w:val="28"/>
        </w:rPr>
        <w:t xml:space="preserve">Решение поставленных задач будет обеспечено путем эффективного взаимодействия органов местного самоуправления, государственных и муниципальных организаций. </w:t>
      </w:r>
    </w:p>
    <w:p w14:paraId="4C2BD545" w14:textId="77777777" w:rsidR="00431C38" w:rsidRDefault="00431C38" w:rsidP="00431C38">
      <w:pPr>
        <w:spacing w:after="0" w:line="240" w:lineRule="auto"/>
        <w:jc w:val="center"/>
        <w:rPr>
          <w:rFonts w:ascii="Times New Roman" w:hAnsi="Times New Roman"/>
          <w:b/>
          <w:sz w:val="28"/>
          <w:szCs w:val="28"/>
          <w:shd w:val="clear" w:color="auto" w:fill="FFFFFF"/>
        </w:rPr>
        <w:sectPr w:rsidR="00431C38" w:rsidSect="0071312B">
          <w:pgSz w:w="11906" w:h="16838"/>
          <w:pgMar w:top="1134" w:right="567" w:bottom="851" w:left="1701" w:header="709" w:footer="709" w:gutter="0"/>
          <w:cols w:space="708"/>
          <w:docGrid w:linePitch="360"/>
        </w:sectPr>
      </w:pPr>
    </w:p>
    <w:p w14:paraId="48A19474" w14:textId="77777777" w:rsidR="00431C38" w:rsidRPr="00F34B24" w:rsidRDefault="00431C38" w:rsidP="00431C38">
      <w:pPr>
        <w:spacing w:after="0" w:line="240" w:lineRule="auto"/>
        <w:jc w:val="center"/>
        <w:rPr>
          <w:rFonts w:ascii="Times New Roman" w:hAnsi="Times New Roman"/>
          <w:bCs/>
          <w:sz w:val="28"/>
          <w:szCs w:val="28"/>
          <w:shd w:val="clear" w:color="auto" w:fill="FFFFFF"/>
        </w:rPr>
      </w:pPr>
      <w:r w:rsidRPr="001449C7">
        <w:rPr>
          <w:rFonts w:ascii="Times New Roman" w:hAnsi="Times New Roman"/>
          <w:b/>
          <w:sz w:val="28"/>
          <w:szCs w:val="28"/>
          <w:shd w:val="clear" w:color="auto" w:fill="FFFFFF"/>
        </w:rPr>
        <w:lastRenderedPageBreak/>
        <w:t xml:space="preserve">Раздел 2. Паспорт муниципальной </w:t>
      </w:r>
      <w:r>
        <w:rPr>
          <w:rFonts w:ascii="Times New Roman" w:hAnsi="Times New Roman"/>
          <w:b/>
          <w:sz w:val="28"/>
          <w:szCs w:val="28"/>
          <w:shd w:val="clear" w:color="auto" w:fill="FFFFFF"/>
        </w:rPr>
        <w:t xml:space="preserve">адресной </w:t>
      </w:r>
      <w:r w:rsidRPr="001449C7">
        <w:rPr>
          <w:rFonts w:ascii="Times New Roman" w:hAnsi="Times New Roman"/>
          <w:b/>
          <w:sz w:val="28"/>
          <w:szCs w:val="28"/>
          <w:shd w:val="clear" w:color="auto" w:fill="FFFFFF"/>
        </w:rPr>
        <w:t>программы</w:t>
      </w:r>
    </w:p>
    <w:p w14:paraId="79C8FE8E" w14:textId="77777777" w:rsidR="00431C38" w:rsidRPr="00F34B24" w:rsidRDefault="00431C38" w:rsidP="00431C38">
      <w:pPr>
        <w:pStyle w:val="1"/>
        <w:tabs>
          <w:tab w:val="left" w:pos="2139"/>
        </w:tabs>
        <w:rPr>
          <w:b w:val="0"/>
          <w:bCs w:val="0"/>
        </w:rPr>
      </w:pPr>
      <w:r>
        <w:rPr>
          <w:shd w:val="clear" w:color="auto" w:fill="FFFFFF"/>
        </w:rPr>
        <w:t>«</w:t>
      </w:r>
      <w:r w:rsidRPr="00A25FF8">
        <w:rPr>
          <w:shd w:val="clear" w:color="auto" w:fill="FFFFFF"/>
        </w:rPr>
        <w:t>Переселение граждан из аварийного жилищного фонда в муниципальном образовании города Пугачев</w:t>
      </w:r>
      <w:r>
        <w:rPr>
          <w:shd w:val="clear" w:color="auto" w:fill="FFFFFF"/>
        </w:rPr>
        <w:t>а</w:t>
      </w:r>
      <w:r w:rsidRPr="00A25FF8">
        <w:rPr>
          <w:shd w:val="clear" w:color="auto" w:fill="FFFFFF"/>
        </w:rPr>
        <w:t xml:space="preserve"> Саратовской области</w:t>
      </w:r>
      <w:r>
        <w:t>»</w:t>
      </w:r>
    </w:p>
    <w:p w14:paraId="2EDA7450" w14:textId="77777777" w:rsidR="00431C38" w:rsidRPr="00F34B24" w:rsidRDefault="00431C38" w:rsidP="00431C38">
      <w:pPr>
        <w:pStyle w:val="1"/>
        <w:tabs>
          <w:tab w:val="left" w:pos="2139"/>
        </w:tabs>
        <w:jc w:val="both"/>
        <w:rPr>
          <w:b w:val="0"/>
          <w:bCs w:val="0"/>
        </w:rPr>
      </w:pPr>
    </w:p>
    <w:p w14:paraId="0DACFC1B" w14:textId="77777777" w:rsidR="00431C38" w:rsidRPr="00F34B24" w:rsidRDefault="00431C38" w:rsidP="00431C38">
      <w:pPr>
        <w:pStyle w:val="1"/>
        <w:tabs>
          <w:tab w:val="left" w:pos="2139"/>
        </w:tabs>
        <w:rPr>
          <w:b w:val="0"/>
          <w:bCs w:val="0"/>
        </w:rPr>
      </w:pPr>
      <w:r w:rsidRPr="00F34B24">
        <w:t>1.Основные положения о муниципальной программе</w:t>
      </w:r>
    </w:p>
    <w:p w14:paraId="40503F85" w14:textId="77777777" w:rsidR="00431C38" w:rsidRDefault="00431C38" w:rsidP="00431C38">
      <w:pPr>
        <w:pStyle w:val="1"/>
        <w:tabs>
          <w:tab w:val="left" w:pos="2139"/>
        </w:tabs>
        <w:jc w:val="both"/>
        <w:rPr>
          <w:b w:val="0"/>
          <w:bCs w:val="0"/>
        </w:rPr>
      </w:pPr>
    </w:p>
    <w:tbl>
      <w:tblPr>
        <w:tblStyle w:val="a3"/>
        <w:tblW w:w="0" w:type="auto"/>
        <w:tblLook w:val="04A0" w:firstRow="1" w:lastRow="0" w:firstColumn="1" w:lastColumn="0" w:noHBand="0" w:noVBand="1"/>
      </w:tblPr>
      <w:tblGrid>
        <w:gridCol w:w="2042"/>
        <w:gridCol w:w="7790"/>
      </w:tblGrid>
      <w:tr w:rsidR="00431C38" w14:paraId="45ED8C31" w14:textId="77777777" w:rsidTr="00F6728F">
        <w:tc>
          <w:tcPr>
            <w:tcW w:w="1838" w:type="dxa"/>
          </w:tcPr>
          <w:p w14:paraId="61A1B57E" w14:textId="77777777" w:rsidR="00431C38" w:rsidRPr="00F34B24" w:rsidRDefault="00431C38" w:rsidP="00F6728F">
            <w:pPr>
              <w:pStyle w:val="1"/>
              <w:tabs>
                <w:tab w:val="left" w:pos="2139"/>
              </w:tabs>
              <w:jc w:val="both"/>
              <w:rPr>
                <w:b w:val="0"/>
                <w:bCs w:val="0"/>
              </w:rPr>
            </w:pPr>
            <w:r w:rsidRPr="00F34B24">
              <w:rPr>
                <w:sz w:val="24"/>
              </w:rPr>
              <w:t>Куратор муниципальной программы</w:t>
            </w:r>
          </w:p>
        </w:tc>
        <w:tc>
          <w:tcPr>
            <w:tcW w:w="7790" w:type="dxa"/>
          </w:tcPr>
          <w:p w14:paraId="13BC9D5C" w14:textId="77777777" w:rsidR="00431C38" w:rsidRPr="00F34B24" w:rsidRDefault="00431C38" w:rsidP="00F6728F">
            <w:pPr>
              <w:pStyle w:val="1"/>
              <w:tabs>
                <w:tab w:val="left" w:pos="2139"/>
              </w:tabs>
              <w:jc w:val="both"/>
              <w:rPr>
                <w:b w:val="0"/>
                <w:bCs w:val="0"/>
              </w:rPr>
            </w:pPr>
            <w:r w:rsidRPr="00F34B24">
              <w:rPr>
                <w:iCs/>
                <w:sz w:val="24"/>
              </w:rPr>
              <w:t>заместитель главы администрации Пугачевского муниципального района</w:t>
            </w:r>
            <w:r>
              <w:rPr>
                <w:iCs/>
                <w:sz w:val="24"/>
              </w:rPr>
              <w:t xml:space="preserve"> Саратовской области по жилищно – коммунальному хозяйству и градостроительству</w:t>
            </w:r>
          </w:p>
        </w:tc>
      </w:tr>
      <w:tr w:rsidR="00431C38" w14:paraId="7E08DA1F" w14:textId="77777777" w:rsidTr="00F6728F">
        <w:tc>
          <w:tcPr>
            <w:tcW w:w="1838" w:type="dxa"/>
          </w:tcPr>
          <w:p w14:paraId="45280F5D" w14:textId="77777777" w:rsidR="00431C38" w:rsidRPr="00F34B24" w:rsidRDefault="00431C38" w:rsidP="00F6728F">
            <w:pPr>
              <w:pStyle w:val="1"/>
              <w:tabs>
                <w:tab w:val="left" w:pos="2139"/>
              </w:tabs>
              <w:jc w:val="both"/>
              <w:rPr>
                <w:b w:val="0"/>
                <w:bCs w:val="0"/>
              </w:rPr>
            </w:pPr>
            <w:r w:rsidRPr="00F34B24">
              <w:rPr>
                <w:sz w:val="24"/>
              </w:rPr>
              <w:t>Ответственный исполнитель муниципальной программы</w:t>
            </w:r>
          </w:p>
        </w:tc>
        <w:tc>
          <w:tcPr>
            <w:tcW w:w="7790" w:type="dxa"/>
          </w:tcPr>
          <w:p w14:paraId="2CE23B47" w14:textId="77777777" w:rsidR="00431C38" w:rsidRPr="00D379CE" w:rsidRDefault="00431C38" w:rsidP="00F6728F">
            <w:pPr>
              <w:widowControl w:val="0"/>
              <w:suppressAutoHyphens/>
              <w:jc w:val="both"/>
              <w:rPr>
                <w:b/>
                <w:bCs/>
              </w:rPr>
            </w:pPr>
            <w:r w:rsidRPr="00640C22">
              <w:rPr>
                <w:color w:val="00000A"/>
                <w:sz w:val="24"/>
                <w:szCs w:val="24"/>
              </w:rPr>
              <w:t>отдел жилищно-коммунального хозяйства администрации Пугачевского муниципального района Саратовской области</w:t>
            </w:r>
          </w:p>
        </w:tc>
      </w:tr>
      <w:tr w:rsidR="00431C38" w14:paraId="381FE88D" w14:textId="77777777" w:rsidTr="00F6728F">
        <w:tc>
          <w:tcPr>
            <w:tcW w:w="1838" w:type="dxa"/>
          </w:tcPr>
          <w:p w14:paraId="34A4D478" w14:textId="77777777" w:rsidR="00431C38" w:rsidRPr="00F34B24" w:rsidRDefault="00431C38" w:rsidP="00F6728F">
            <w:pPr>
              <w:pStyle w:val="1"/>
              <w:tabs>
                <w:tab w:val="left" w:pos="2139"/>
              </w:tabs>
              <w:jc w:val="both"/>
              <w:rPr>
                <w:b w:val="0"/>
                <w:bCs w:val="0"/>
              </w:rPr>
            </w:pPr>
            <w:r w:rsidRPr="00F34B24">
              <w:rPr>
                <w:sz w:val="24"/>
              </w:rPr>
              <w:t>Соисполнители муниципальной программы</w:t>
            </w:r>
          </w:p>
        </w:tc>
        <w:tc>
          <w:tcPr>
            <w:tcW w:w="7790" w:type="dxa"/>
          </w:tcPr>
          <w:p w14:paraId="3277C727" w14:textId="77777777" w:rsidR="00431C38" w:rsidRPr="00F5530B" w:rsidRDefault="00431C38" w:rsidP="00F6728F">
            <w:pPr>
              <w:pStyle w:val="1"/>
              <w:tabs>
                <w:tab w:val="left" w:pos="2139"/>
              </w:tabs>
              <w:jc w:val="both"/>
              <w:rPr>
                <w:b w:val="0"/>
                <w:bCs w:val="0"/>
              </w:rPr>
            </w:pPr>
            <w:r w:rsidRPr="00F5530B">
              <w:rPr>
                <w:color w:val="00000A"/>
                <w:sz w:val="24"/>
              </w:rPr>
              <w:t>отдел жилищно-коммунального хозяйства администрации Пугачевского муниципального района Саратовской области</w:t>
            </w:r>
          </w:p>
        </w:tc>
      </w:tr>
      <w:tr w:rsidR="00431C38" w14:paraId="08BB354A" w14:textId="77777777" w:rsidTr="00F6728F">
        <w:tc>
          <w:tcPr>
            <w:tcW w:w="1838" w:type="dxa"/>
          </w:tcPr>
          <w:p w14:paraId="3B294AB4" w14:textId="77777777" w:rsidR="00431C38" w:rsidRPr="00F34B24" w:rsidRDefault="00431C38" w:rsidP="00F6728F">
            <w:pPr>
              <w:pStyle w:val="1"/>
              <w:tabs>
                <w:tab w:val="left" w:pos="2139"/>
              </w:tabs>
              <w:jc w:val="both"/>
              <w:rPr>
                <w:b w:val="0"/>
                <w:bCs w:val="0"/>
              </w:rPr>
            </w:pPr>
            <w:r w:rsidRPr="00F34B24">
              <w:rPr>
                <w:sz w:val="24"/>
              </w:rPr>
              <w:t>Участники муниципальной программы</w:t>
            </w:r>
          </w:p>
        </w:tc>
        <w:tc>
          <w:tcPr>
            <w:tcW w:w="7790" w:type="dxa"/>
          </w:tcPr>
          <w:p w14:paraId="3A23C14B" w14:textId="77777777" w:rsidR="00431C38" w:rsidRPr="00F34B24" w:rsidRDefault="00431C38" w:rsidP="00F6728F">
            <w:pPr>
              <w:widowControl w:val="0"/>
              <w:suppressAutoHyphens/>
              <w:jc w:val="both"/>
            </w:pPr>
            <w:r w:rsidRPr="00640C22">
              <w:rPr>
                <w:color w:val="00000A"/>
                <w:sz w:val="24"/>
                <w:szCs w:val="24"/>
              </w:rPr>
              <w:t>отдел жилищно-коммунального хозяйства администрации Пугачевского муниципального района Саратовской области</w:t>
            </w:r>
          </w:p>
        </w:tc>
      </w:tr>
      <w:tr w:rsidR="00431C38" w14:paraId="069F7606" w14:textId="77777777" w:rsidTr="00F6728F">
        <w:tc>
          <w:tcPr>
            <w:tcW w:w="1838" w:type="dxa"/>
          </w:tcPr>
          <w:p w14:paraId="10F7FF99" w14:textId="77777777" w:rsidR="00431C38" w:rsidRPr="00F34B24" w:rsidRDefault="00431C38" w:rsidP="00F6728F">
            <w:pPr>
              <w:pStyle w:val="1"/>
              <w:tabs>
                <w:tab w:val="left" w:pos="2139"/>
              </w:tabs>
              <w:jc w:val="both"/>
              <w:rPr>
                <w:b w:val="0"/>
                <w:bCs w:val="0"/>
              </w:rPr>
            </w:pPr>
            <w:r w:rsidRPr="00F34B24">
              <w:rPr>
                <w:sz w:val="24"/>
              </w:rPr>
              <w:t>Период реализации</w:t>
            </w:r>
          </w:p>
        </w:tc>
        <w:tc>
          <w:tcPr>
            <w:tcW w:w="7790" w:type="dxa"/>
          </w:tcPr>
          <w:p w14:paraId="15154E67" w14:textId="77777777" w:rsidR="00431C38" w:rsidRPr="00972537" w:rsidRDefault="00431C38" w:rsidP="00F6728F">
            <w:pPr>
              <w:widowControl w:val="0"/>
              <w:suppressAutoHyphens/>
              <w:rPr>
                <w:color w:val="00000A"/>
                <w:sz w:val="24"/>
                <w:szCs w:val="24"/>
              </w:rPr>
            </w:pPr>
            <w:r w:rsidRPr="00972537">
              <w:rPr>
                <w:color w:val="00000A"/>
                <w:sz w:val="24"/>
                <w:szCs w:val="24"/>
              </w:rPr>
              <w:t>с 1 декабря 2022 года по 31 декабря 202</w:t>
            </w:r>
            <w:r>
              <w:rPr>
                <w:color w:val="00000A"/>
                <w:sz w:val="24"/>
                <w:szCs w:val="24"/>
              </w:rPr>
              <w:t>7</w:t>
            </w:r>
            <w:r w:rsidRPr="00972537">
              <w:rPr>
                <w:color w:val="00000A"/>
                <w:sz w:val="24"/>
                <w:szCs w:val="24"/>
              </w:rPr>
              <w:t xml:space="preserve"> года;</w:t>
            </w:r>
          </w:p>
          <w:p w14:paraId="6D6D7346" w14:textId="77777777" w:rsidR="00431C38" w:rsidRPr="00972537" w:rsidRDefault="00431C38" w:rsidP="00F6728F">
            <w:pPr>
              <w:widowControl w:val="0"/>
              <w:suppressAutoHyphens/>
              <w:rPr>
                <w:color w:val="00000A"/>
                <w:sz w:val="24"/>
                <w:szCs w:val="24"/>
              </w:rPr>
            </w:pPr>
            <w:r w:rsidRPr="00972537">
              <w:rPr>
                <w:color w:val="00000A"/>
                <w:sz w:val="24"/>
                <w:szCs w:val="24"/>
              </w:rPr>
              <w:t xml:space="preserve">           2022-2023 годы (первый этап);</w:t>
            </w:r>
          </w:p>
          <w:p w14:paraId="1AEC2491" w14:textId="77777777" w:rsidR="00431C38" w:rsidRPr="00972537" w:rsidRDefault="00431C38" w:rsidP="00F6728F">
            <w:pPr>
              <w:widowControl w:val="0"/>
              <w:suppressAutoHyphens/>
              <w:rPr>
                <w:color w:val="00000A"/>
                <w:sz w:val="24"/>
                <w:szCs w:val="24"/>
              </w:rPr>
            </w:pPr>
            <w:r w:rsidRPr="00972537">
              <w:rPr>
                <w:color w:val="00000A"/>
                <w:sz w:val="24"/>
                <w:szCs w:val="24"/>
              </w:rPr>
              <w:t xml:space="preserve">           2023-2024 годы (второй этап);</w:t>
            </w:r>
          </w:p>
          <w:p w14:paraId="704383F2" w14:textId="77777777" w:rsidR="00431C38" w:rsidRPr="00972537" w:rsidRDefault="00431C38" w:rsidP="00F6728F">
            <w:pPr>
              <w:widowControl w:val="0"/>
              <w:suppressAutoHyphens/>
              <w:rPr>
                <w:color w:val="00000A"/>
                <w:sz w:val="24"/>
                <w:szCs w:val="24"/>
              </w:rPr>
            </w:pPr>
            <w:r w:rsidRPr="00972537">
              <w:rPr>
                <w:color w:val="00000A"/>
                <w:sz w:val="24"/>
                <w:szCs w:val="24"/>
              </w:rPr>
              <w:t xml:space="preserve">           2025</w:t>
            </w:r>
            <w:r>
              <w:rPr>
                <w:color w:val="00000A"/>
                <w:sz w:val="24"/>
                <w:szCs w:val="24"/>
              </w:rPr>
              <w:t xml:space="preserve">-2026 </w:t>
            </w:r>
            <w:r w:rsidRPr="00972537">
              <w:rPr>
                <w:color w:val="00000A"/>
                <w:sz w:val="24"/>
                <w:szCs w:val="24"/>
              </w:rPr>
              <w:t>год (третий этап);</w:t>
            </w:r>
          </w:p>
          <w:p w14:paraId="6929E0BC" w14:textId="77777777" w:rsidR="00431C38" w:rsidRPr="00F34B24" w:rsidRDefault="00431C38" w:rsidP="00F6728F">
            <w:pPr>
              <w:widowControl w:val="0"/>
              <w:suppressAutoHyphens/>
              <w:rPr>
                <w:b/>
                <w:bCs/>
              </w:rPr>
            </w:pPr>
            <w:r w:rsidRPr="00972537">
              <w:rPr>
                <w:color w:val="00000A"/>
                <w:sz w:val="24"/>
                <w:szCs w:val="24"/>
              </w:rPr>
              <w:t xml:space="preserve">           2026</w:t>
            </w:r>
            <w:r>
              <w:rPr>
                <w:color w:val="00000A"/>
                <w:sz w:val="24"/>
                <w:szCs w:val="24"/>
              </w:rPr>
              <w:t>-2027</w:t>
            </w:r>
            <w:r w:rsidRPr="00972537">
              <w:rPr>
                <w:color w:val="00000A"/>
                <w:sz w:val="24"/>
                <w:szCs w:val="24"/>
              </w:rPr>
              <w:t xml:space="preserve"> год (четвертый этап)</w:t>
            </w:r>
          </w:p>
        </w:tc>
      </w:tr>
      <w:tr w:rsidR="00431C38" w14:paraId="0D20FD46" w14:textId="77777777" w:rsidTr="00F6728F">
        <w:tc>
          <w:tcPr>
            <w:tcW w:w="1838" w:type="dxa"/>
          </w:tcPr>
          <w:p w14:paraId="2E7F82F9" w14:textId="77777777" w:rsidR="00431C38" w:rsidRPr="00F34B24" w:rsidRDefault="00431C38" w:rsidP="00F6728F">
            <w:pPr>
              <w:pStyle w:val="1"/>
              <w:tabs>
                <w:tab w:val="left" w:pos="2139"/>
              </w:tabs>
              <w:jc w:val="both"/>
              <w:rPr>
                <w:b w:val="0"/>
                <w:bCs w:val="0"/>
              </w:rPr>
            </w:pPr>
            <w:r w:rsidRPr="00F34B24">
              <w:rPr>
                <w:sz w:val="24"/>
              </w:rPr>
              <w:t>Цели муниципальной программы</w:t>
            </w:r>
          </w:p>
        </w:tc>
        <w:tc>
          <w:tcPr>
            <w:tcW w:w="7790" w:type="dxa"/>
          </w:tcPr>
          <w:p w14:paraId="6CD0462C" w14:textId="77777777" w:rsidR="00431C38" w:rsidRPr="00D379CE" w:rsidRDefault="00431C38" w:rsidP="00F6728F">
            <w:pPr>
              <w:widowControl w:val="0"/>
              <w:suppressAutoHyphens/>
              <w:jc w:val="both"/>
              <w:rPr>
                <w:b/>
                <w:bCs/>
                <w:sz w:val="24"/>
                <w:szCs w:val="24"/>
              </w:rPr>
            </w:pPr>
            <w:r w:rsidRPr="00640C22">
              <w:rPr>
                <w:color w:val="00000A"/>
                <w:sz w:val="24"/>
                <w:szCs w:val="24"/>
              </w:rPr>
              <w:t>обеспечение сокращения аварийного жилищного фонда на территории муниципального образования города Пугачева Саратовской области</w:t>
            </w:r>
          </w:p>
        </w:tc>
      </w:tr>
      <w:tr w:rsidR="00431C38" w14:paraId="5447A1BC" w14:textId="77777777" w:rsidTr="00F6728F">
        <w:tc>
          <w:tcPr>
            <w:tcW w:w="1838" w:type="dxa"/>
          </w:tcPr>
          <w:p w14:paraId="45A12080" w14:textId="77777777" w:rsidR="00431C38" w:rsidRDefault="00431C38" w:rsidP="00F6728F">
            <w:pPr>
              <w:pStyle w:val="TableParagraph"/>
              <w:jc w:val="both"/>
              <w:rPr>
                <w:sz w:val="24"/>
                <w:szCs w:val="24"/>
              </w:rPr>
            </w:pPr>
            <w:r w:rsidRPr="00F34B24">
              <w:rPr>
                <w:sz w:val="24"/>
                <w:szCs w:val="24"/>
              </w:rPr>
              <w:t>Объемы финансового обеспечения</w:t>
            </w:r>
            <w:r>
              <w:rPr>
                <w:sz w:val="24"/>
                <w:szCs w:val="24"/>
              </w:rPr>
              <w:t xml:space="preserve"> муниципальной программы</w:t>
            </w:r>
          </w:p>
          <w:p w14:paraId="51689F92" w14:textId="77777777" w:rsidR="00431C38" w:rsidRPr="00F34B24" w:rsidRDefault="00431C38" w:rsidP="00F6728F">
            <w:pPr>
              <w:pStyle w:val="TableParagraph"/>
              <w:jc w:val="both"/>
              <w:rPr>
                <w:b/>
                <w:bCs/>
              </w:rPr>
            </w:pPr>
            <w:r w:rsidRPr="00F34B24">
              <w:rPr>
                <w:sz w:val="24"/>
                <w:szCs w:val="24"/>
              </w:rPr>
              <w:lastRenderedPageBreak/>
              <w:t>(тыс. руб.)</w:t>
            </w:r>
          </w:p>
        </w:tc>
        <w:tc>
          <w:tcPr>
            <w:tcW w:w="7790" w:type="dxa"/>
          </w:tcPr>
          <w:p w14:paraId="35BE9269"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lastRenderedPageBreak/>
              <w:t>общий объём финансирования муниципальной программы составит (прогнозно) –114</w:t>
            </w:r>
            <w:r>
              <w:rPr>
                <w:iCs/>
                <w:sz w:val="24"/>
                <w:szCs w:val="24"/>
              </w:rPr>
              <w:t> </w:t>
            </w:r>
            <w:r w:rsidRPr="009F2514">
              <w:rPr>
                <w:iCs/>
                <w:sz w:val="24"/>
                <w:szCs w:val="24"/>
              </w:rPr>
              <w:t>861</w:t>
            </w:r>
            <w:r>
              <w:rPr>
                <w:iCs/>
                <w:sz w:val="24"/>
                <w:szCs w:val="24"/>
              </w:rPr>
              <w:t>,</w:t>
            </w:r>
            <w:r w:rsidRPr="009F2514">
              <w:rPr>
                <w:iCs/>
                <w:sz w:val="24"/>
                <w:szCs w:val="24"/>
              </w:rPr>
              <w:t xml:space="preserve"> 5 </w:t>
            </w:r>
            <w:r>
              <w:rPr>
                <w:iCs/>
                <w:sz w:val="24"/>
                <w:szCs w:val="24"/>
              </w:rPr>
              <w:t>тыс</w:t>
            </w:r>
            <w:r w:rsidRPr="009F2514">
              <w:rPr>
                <w:iCs/>
                <w:sz w:val="24"/>
                <w:szCs w:val="24"/>
              </w:rPr>
              <w:t>.</w:t>
            </w:r>
            <w:r>
              <w:rPr>
                <w:iCs/>
                <w:sz w:val="24"/>
                <w:szCs w:val="24"/>
              </w:rPr>
              <w:t xml:space="preserve"> руб.</w:t>
            </w:r>
            <w:r w:rsidRPr="009F2514">
              <w:rPr>
                <w:iCs/>
                <w:sz w:val="24"/>
                <w:szCs w:val="24"/>
              </w:rPr>
              <w:t xml:space="preserve"> из них:</w:t>
            </w:r>
          </w:p>
          <w:p w14:paraId="6B038EF9"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76</w:t>
            </w:r>
            <w:r>
              <w:rPr>
                <w:iCs/>
                <w:sz w:val="24"/>
                <w:szCs w:val="24"/>
              </w:rPr>
              <w:t> </w:t>
            </w:r>
            <w:r w:rsidRPr="009F2514">
              <w:rPr>
                <w:iCs/>
                <w:sz w:val="24"/>
                <w:szCs w:val="24"/>
              </w:rPr>
              <w:t>299</w:t>
            </w:r>
            <w:r>
              <w:rPr>
                <w:iCs/>
                <w:sz w:val="24"/>
                <w:szCs w:val="24"/>
              </w:rPr>
              <w:t>, 0 тыс.</w:t>
            </w:r>
            <w:r w:rsidRPr="009F2514">
              <w:rPr>
                <w:iCs/>
                <w:sz w:val="24"/>
                <w:szCs w:val="24"/>
              </w:rPr>
              <w:t xml:space="preserve"> руб.;</w:t>
            </w:r>
          </w:p>
          <w:p w14:paraId="0290D594"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37</w:t>
            </w:r>
            <w:r>
              <w:rPr>
                <w:iCs/>
                <w:sz w:val="24"/>
                <w:szCs w:val="24"/>
              </w:rPr>
              <w:t> </w:t>
            </w:r>
            <w:r w:rsidRPr="009F2514">
              <w:rPr>
                <w:iCs/>
                <w:sz w:val="24"/>
                <w:szCs w:val="24"/>
              </w:rPr>
              <w:t>257</w:t>
            </w:r>
            <w:r>
              <w:rPr>
                <w:iCs/>
                <w:sz w:val="24"/>
                <w:szCs w:val="24"/>
              </w:rPr>
              <w:t>,</w:t>
            </w:r>
            <w:r w:rsidRPr="009F2514">
              <w:rPr>
                <w:iCs/>
                <w:sz w:val="24"/>
                <w:szCs w:val="24"/>
              </w:rPr>
              <w:t> </w:t>
            </w:r>
            <w:r>
              <w:rPr>
                <w:iCs/>
                <w:sz w:val="24"/>
                <w:szCs w:val="24"/>
              </w:rPr>
              <w:t xml:space="preserve">2 тыс. </w:t>
            </w:r>
            <w:r w:rsidRPr="009F2514">
              <w:rPr>
                <w:iCs/>
                <w:sz w:val="24"/>
                <w:szCs w:val="24"/>
              </w:rPr>
              <w:t>руб.;</w:t>
            </w:r>
          </w:p>
          <w:p w14:paraId="095E50A2"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 – 1</w:t>
            </w:r>
            <w:r>
              <w:rPr>
                <w:iCs/>
                <w:sz w:val="24"/>
                <w:szCs w:val="24"/>
              </w:rPr>
              <w:t> </w:t>
            </w:r>
            <w:r w:rsidRPr="009F2514">
              <w:rPr>
                <w:iCs/>
                <w:sz w:val="24"/>
                <w:szCs w:val="24"/>
              </w:rPr>
              <w:t>305</w:t>
            </w:r>
            <w:r>
              <w:rPr>
                <w:iCs/>
                <w:sz w:val="24"/>
                <w:szCs w:val="24"/>
              </w:rPr>
              <w:t>,</w:t>
            </w:r>
            <w:r w:rsidRPr="009F2514">
              <w:rPr>
                <w:iCs/>
                <w:sz w:val="24"/>
                <w:szCs w:val="24"/>
              </w:rPr>
              <w:t> 3</w:t>
            </w:r>
            <w:r>
              <w:rPr>
                <w:iCs/>
                <w:sz w:val="24"/>
                <w:szCs w:val="24"/>
              </w:rPr>
              <w:t xml:space="preserve"> тыс.</w:t>
            </w:r>
            <w:r w:rsidRPr="009F2514">
              <w:rPr>
                <w:iCs/>
                <w:sz w:val="24"/>
                <w:szCs w:val="24"/>
              </w:rPr>
              <w:t xml:space="preserve"> </w:t>
            </w:r>
            <w:r w:rsidRPr="009F2514">
              <w:rPr>
                <w:iCs/>
                <w:sz w:val="24"/>
                <w:szCs w:val="24"/>
              </w:rPr>
              <w:lastRenderedPageBreak/>
              <w:t>руб.;</w:t>
            </w:r>
          </w:p>
          <w:p w14:paraId="0247FD5F"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b/>
                <w:iCs/>
                <w:sz w:val="24"/>
                <w:szCs w:val="24"/>
              </w:rPr>
              <w:t>по первому этапу</w:t>
            </w:r>
            <w:r w:rsidRPr="009F2514">
              <w:rPr>
                <w:iCs/>
                <w:sz w:val="24"/>
                <w:szCs w:val="24"/>
              </w:rPr>
              <w:t xml:space="preserve"> 2022 – 2023 года –39</w:t>
            </w:r>
            <w:r>
              <w:rPr>
                <w:iCs/>
                <w:sz w:val="24"/>
                <w:szCs w:val="24"/>
              </w:rPr>
              <w:t> </w:t>
            </w:r>
            <w:r w:rsidRPr="009F2514">
              <w:rPr>
                <w:iCs/>
                <w:sz w:val="24"/>
                <w:szCs w:val="24"/>
              </w:rPr>
              <w:t>928</w:t>
            </w:r>
            <w:r>
              <w:rPr>
                <w:iCs/>
                <w:sz w:val="24"/>
                <w:szCs w:val="24"/>
              </w:rPr>
              <w:t>,</w:t>
            </w:r>
            <w:r w:rsidRPr="009F2514">
              <w:rPr>
                <w:iCs/>
                <w:sz w:val="24"/>
                <w:szCs w:val="24"/>
              </w:rPr>
              <w:t> 3</w:t>
            </w:r>
            <w:r>
              <w:rPr>
                <w:iCs/>
                <w:sz w:val="24"/>
                <w:szCs w:val="24"/>
              </w:rPr>
              <w:t xml:space="preserve"> тыс.</w:t>
            </w:r>
            <w:r w:rsidRPr="009F2514">
              <w:rPr>
                <w:iCs/>
                <w:sz w:val="24"/>
                <w:szCs w:val="24"/>
              </w:rPr>
              <w:t xml:space="preserve"> руб. из них:</w:t>
            </w:r>
          </w:p>
          <w:p w14:paraId="1ECFD78F"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24</w:t>
            </w:r>
            <w:r>
              <w:rPr>
                <w:iCs/>
                <w:sz w:val="24"/>
                <w:szCs w:val="24"/>
              </w:rPr>
              <w:t> </w:t>
            </w:r>
            <w:r w:rsidRPr="009F2514">
              <w:rPr>
                <w:iCs/>
                <w:sz w:val="24"/>
                <w:szCs w:val="24"/>
              </w:rPr>
              <w:t>972</w:t>
            </w:r>
            <w:r>
              <w:rPr>
                <w:iCs/>
                <w:sz w:val="24"/>
                <w:szCs w:val="24"/>
              </w:rPr>
              <w:t>,</w:t>
            </w:r>
            <w:r w:rsidRPr="009F2514">
              <w:rPr>
                <w:iCs/>
                <w:sz w:val="24"/>
                <w:szCs w:val="24"/>
              </w:rPr>
              <w:t> 8</w:t>
            </w:r>
            <w:r>
              <w:rPr>
                <w:iCs/>
                <w:sz w:val="24"/>
                <w:szCs w:val="24"/>
              </w:rPr>
              <w:t xml:space="preserve"> тыс.</w:t>
            </w:r>
            <w:r w:rsidRPr="009F2514">
              <w:rPr>
                <w:iCs/>
                <w:sz w:val="24"/>
                <w:szCs w:val="24"/>
              </w:rPr>
              <w:t xml:space="preserve"> руб.;</w:t>
            </w:r>
          </w:p>
          <w:p w14:paraId="268D3A0F"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13</w:t>
            </w:r>
            <w:r>
              <w:rPr>
                <w:iCs/>
                <w:sz w:val="24"/>
                <w:szCs w:val="24"/>
              </w:rPr>
              <w:t> </w:t>
            </w:r>
            <w:r w:rsidRPr="009F2514">
              <w:rPr>
                <w:iCs/>
                <w:sz w:val="24"/>
                <w:szCs w:val="24"/>
              </w:rPr>
              <w:t>650</w:t>
            </w:r>
            <w:r>
              <w:rPr>
                <w:iCs/>
                <w:sz w:val="24"/>
                <w:szCs w:val="24"/>
              </w:rPr>
              <w:t>, 2</w:t>
            </w:r>
            <w:r w:rsidRPr="009F2514">
              <w:rPr>
                <w:iCs/>
                <w:sz w:val="24"/>
                <w:szCs w:val="24"/>
              </w:rPr>
              <w:t xml:space="preserve"> </w:t>
            </w:r>
            <w:r>
              <w:rPr>
                <w:iCs/>
                <w:sz w:val="24"/>
                <w:szCs w:val="24"/>
              </w:rPr>
              <w:t xml:space="preserve">тыс. </w:t>
            </w:r>
            <w:r w:rsidRPr="009F2514">
              <w:rPr>
                <w:iCs/>
                <w:sz w:val="24"/>
                <w:szCs w:val="24"/>
              </w:rPr>
              <w:t>руб.;</w:t>
            </w:r>
          </w:p>
          <w:p w14:paraId="12F92260"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1</w:t>
            </w:r>
            <w:r>
              <w:rPr>
                <w:iCs/>
                <w:sz w:val="24"/>
                <w:szCs w:val="24"/>
              </w:rPr>
              <w:t> </w:t>
            </w:r>
            <w:r w:rsidRPr="009F2514">
              <w:rPr>
                <w:iCs/>
                <w:sz w:val="24"/>
                <w:szCs w:val="24"/>
              </w:rPr>
              <w:t>305</w:t>
            </w:r>
            <w:r>
              <w:rPr>
                <w:iCs/>
                <w:sz w:val="24"/>
                <w:szCs w:val="24"/>
              </w:rPr>
              <w:t>,</w:t>
            </w:r>
            <w:r w:rsidRPr="009F2514">
              <w:rPr>
                <w:iCs/>
                <w:sz w:val="24"/>
                <w:szCs w:val="24"/>
              </w:rPr>
              <w:t> 3</w:t>
            </w:r>
            <w:r>
              <w:rPr>
                <w:iCs/>
                <w:sz w:val="24"/>
                <w:szCs w:val="24"/>
              </w:rPr>
              <w:t xml:space="preserve"> тыс.</w:t>
            </w:r>
            <w:r w:rsidRPr="009F2514">
              <w:rPr>
                <w:iCs/>
                <w:sz w:val="24"/>
                <w:szCs w:val="24"/>
              </w:rPr>
              <w:t xml:space="preserve"> руб.;</w:t>
            </w:r>
          </w:p>
          <w:p w14:paraId="7AA876F1"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общий объём финансирования на 2022 год</w:t>
            </w:r>
            <w:r>
              <w:rPr>
                <w:iCs/>
                <w:sz w:val="24"/>
                <w:szCs w:val="24"/>
              </w:rPr>
              <w:t xml:space="preserve"> </w:t>
            </w:r>
            <w:r w:rsidRPr="009F2514">
              <w:rPr>
                <w:iCs/>
                <w:sz w:val="24"/>
                <w:szCs w:val="24"/>
              </w:rPr>
              <w:t>– 10</w:t>
            </w:r>
            <w:r>
              <w:rPr>
                <w:iCs/>
                <w:sz w:val="24"/>
                <w:szCs w:val="24"/>
              </w:rPr>
              <w:t> </w:t>
            </w:r>
            <w:r w:rsidRPr="009F2514">
              <w:rPr>
                <w:iCs/>
                <w:sz w:val="24"/>
                <w:szCs w:val="24"/>
              </w:rPr>
              <w:t>528</w:t>
            </w:r>
            <w:r>
              <w:rPr>
                <w:iCs/>
                <w:sz w:val="24"/>
                <w:szCs w:val="24"/>
              </w:rPr>
              <w:t>,</w:t>
            </w:r>
            <w:r w:rsidRPr="009F2514">
              <w:rPr>
                <w:iCs/>
                <w:sz w:val="24"/>
                <w:szCs w:val="24"/>
              </w:rPr>
              <w:t> 8</w:t>
            </w:r>
            <w:r>
              <w:rPr>
                <w:iCs/>
                <w:sz w:val="24"/>
                <w:szCs w:val="24"/>
              </w:rPr>
              <w:t xml:space="preserve"> тыс.</w:t>
            </w:r>
            <w:r w:rsidRPr="009F2514">
              <w:rPr>
                <w:iCs/>
                <w:sz w:val="24"/>
                <w:szCs w:val="24"/>
              </w:rPr>
              <w:t xml:space="preserve"> руб., из них:</w:t>
            </w:r>
          </w:p>
          <w:p w14:paraId="2BE7F2FD"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6</w:t>
            </w:r>
            <w:r>
              <w:rPr>
                <w:iCs/>
                <w:sz w:val="24"/>
                <w:szCs w:val="24"/>
              </w:rPr>
              <w:t> </w:t>
            </w:r>
            <w:r w:rsidRPr="009F2514">
              <w:rPr>
                <w:iCs/>
                <w:sz w:val="24"/>
                <w:szCs w:val="24"/>
              </w:rPr>
              <w:t>796</w:t>
            </w:r>
            <w:r>
              <w:rPr>
                <w:iCs/>
                <w:sz w:val="24"/>
                <w:szCs w:val="24"/>
              </w:rPr>
              <w:t>,</w:t>
            </w:r>
            <w:r w:rsidRPr="009F2514">
              <w:rPr>
                <w:iCs/>
                <w:sz w:val="24"/>
                <w:szCs w:val="24"/>
              </w:rPr>
              <w:t> 3</w:t>
            </w:r>
            <w:r>
              <w:rPr>
                <w:iCs/>
                <w:sz w:val="24"/>
                <w:szCs w:val="24"/>
              </w:rPr>
              <w:t xml:space="preserve"> тыс. </w:t>
            </w:r>
            <w:r w:rsidRPr="009F2514">
              <w:rPr>
                <w:iCs/>
                <w:sz w:val="24"/>
                <w:szCs w:val="24"/>
              </w:rPr>
              <w:t>руб.;</w:t>
            </w:r>
          </w:p>
          <w:p w14:paraId="7C619C10"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3</w:t>
            </w:r>
            <w:r>
              <w:rPr>
                <w:iCs/>
                <w:sz w:val="24"/>
                <w:szCs w:val="24"/>
              </w:rPr>
              <w:t> </w:t>
            </w:r>
            <w:r w:rsidRPr="009F2514">
              <w:rPr>
                <w:iCs/>
                <w:sz w:val="24"/>
                <w:szCs w:val="24"/>
              </w:rPr>
              <w:t>732</w:t>
            </w:r>
            <w:r>
              <w:rPr>
                <w:iCs/>
                <w:sz w:val="24"/>
                <w:szCs w:val="24"/>
              </w:rPr>
              <w:t>,</w:t>
            </w:r>
            <w:r w:rsidRPr="009F2514">
              <w:rPr>
                <w:iCs/>
                <w:sz w:val="24"/>
                <w:szCs w:val="24"/>
              </w:rPr>
              <w:t> </w:t>
            </w:r>
            <w:r>
              <w:rPr>
                <w:iCs/>
                <w:sz w:val="24"/>
                <w:szCs w:val="24"/>
              </w:rPr>
              <w:t xml:space="preserve">5 тыс. </w:t>
            </w:r>
            <w:r w:rsidRPr="009F2514">
              <w:rPr>
                <w:iCs/>
                <w:sz w:val="24"/>
                <w:szCs w:val="24"/>
              </w:rPr>
              <w:t>руб.;</w:t>
            </w:r>
          </w:p>
          <w:p w14:paraId="47AD0EF1"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0,00 руб.;</w:t>
            </w:r>
          </w:p>
          <w:p w14:paraId="55231A94"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общий объём финансирования на 2023 год -</w:t>
            </w:r>
            <w:r>
              <w:rPr>
                <w:iCs/>
                <w:sz w:val="24"/>
                <w:szCs w:val="24"/>
              </w:rPr>
              <w:t xml:space="preserve"> </w:t>
            </w:r>
            <w:r w:rsidRPr="009F2514">
              <w:rPr>
                <w:iCs/>
                <w:sz w:val="24"/>
                <w:szCs w:val="24"/>
              </w:rPr>
              <w:t>29</w:t>
            </w:r>
            <w:r>
              <w:rPr>
                <w:iCs/>
                <w:sz w:val="24"/>
                <w:szCs w:val="24"/>
              </w:rPr>
              <w:t> </w:t>
            </w:r>
            <w:r w:rsidRPr="009F2514">
              <w:rPr>
                <w:iCs/>
                <w:sz w:val="24"/>
                <w:szCs w:val="24"/>
              </w:rPr>
              <w:t>399</w:t>
            </w:r>
            <w:r>
              <w:rPr>
                <w:iCs/>
                <w:sz w:val="24"/>
                <w:szCs w:val="24"/>
              </w:rPr>
              <w:t>,</w:t>
            </w:r>
            <w:r w:rsidRPr="009F2514">
              <w:rPr>
                <w:iCs/>
                <w:sz w:val="24"/>
                <w:szCs w:val="24"/>
              </w:rPr>
              <w:t> 5</w:t>
            </w:r>
            <w:r>
              <w:rPr>
                <w:iCs/>
                <w:sz w:val="24"/>
                <w:szCs w:val="24"/>
              </w:rPr>
              <w:t xml:space="preserve"> тыс.</w:t>
            </w:r>
            <w:r w:rsidRPr="009F2514">
              <w:rPr>
                <w:iCs/>
                <w:sz w:val="24"/>
                <w:szCs w:val="24"/>
              </w:rPr>
              <w:t xml:space="preserve"> руб., из них:</w:t>
            </w:r>
          </w:p>
          <w:p w14:paraId="3EBF703D"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18</w:t>
            </w:r>
            <w:r>
              <w:rPr>
                <w:iCs/>
                <w:sz w:val="24"/>
                <w:szCs w:val="24"/>
              </w:rPr>
              <w:t> </w:t>
            </w:r>
            <w:r w:rsidRPr="009F2514">
              <w:rPr>
                <w:iCs/>
                <w:sz w:val="24"/>
                <w:szCs w:val="24"/>
              </w:rPr>
              <w:t>176</w:t>
            </w:r>
            <w:r>
              <w:rPr>
                <w:iCs/>
                <w:sz w:val="24"/>
                <w:szCs w:val="24"/>
              </w:rPr>
              <w:t>,</w:t>
            </w:r>
            <w:r w:rsidRPr="009F2514">
              <w:rPr>
                <w:iCs/>
                <w:sz w:val="24"/>
                <w:szCs w:val="24"/>
              </w:rPr>
              <w:t> </w:t>
            </w:r>
            <w:r>
              <w:rPr>
                <w:iCs/>
                <w:sz w:val="24"/>
                <w:szCs w:val="24"/>
              </w:rPr>
              <w:t>5</w:t>
            </w:r>
            <w:r w:rsidRPr="009F2514">
              <w:rPr>
                <w:iCs/>
                <w:sz w:val="24"/>
                <w:szCs w:val="24"/>
              </w:rPr>
              <w:t xml:space="preserve"> руб.;</w:t>
            </w:r>
          </w:p>
          <w:p w14:paraId="5141B125"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9</w:t>
            </w:r>
            <w:r>
              <w:rPr>
                <w:iCs/>
                <w:sz w:val="24"/>
                <w:szCs w:val="24"/>
              </w:rPr>
              <w:t> </w:t>
            </w:r>
            <w:r w:rsidRPr="009F2514">
              <w:rPr>
                <w:iCs/>
                <w:sz w:val="24"/>
                <w:szCs w:val="24"/>
              </w:rPr>
              <w:t>917</w:t>
            </w:r>
            <w:r>
              <w:rPr>
                <w:iCs/>
                <w:sz w:val="24"/>
                <w:szCs w:val="24"/>
              </w:rPr>
              <w:t>,</w:t>
            </w:r>
            <w:r w:rsidRPr="009F2514">
              <w:rPr>
                <w:iCs/>
                <w:sz w:val="24"/>
                <w:szCs w:val="24"/>
              </w:rPr>
              <w:t xml:space="preserve"> </w:t>
            </w:r>
            <w:r>
              <w:rPr>
                <w:iCs/>
                <w:sz w:val="24"/>
                <w:szCs w:val="24"/>
              </w:rPr>
              <w:t>7 тыс.</w:t>
            </w:r>
            <w:r w:rsidRPr="009F2514">
              <w:rPr>
                <w:iCs/>
                <w:sz w:val="24"/>
                <w:szCs w:val="24"/>
              </w:rPr>
              <w:t xml:space="preserve"> руб.;</w:t>
            </w:r>
          </w:p>
          <w:p w14:paraId="6035C23D"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1</w:t>
            </w:r>
            <w:r>
              <w:rPr>
                <w:iCs/>
                <w:sz w:val="24"/>
                <w:szCs w:val="24"/>
              </w:rPr>
              <w:t> </w:t>
            </w:r>
            <w:r w:rsidRPr="009F2514">
              <w:rPr>
                <w:iCs/>
                <w:sz w:val="24"/>
                <w:szCs w:val="24"/>
              </w:rPr>
              <w:t>305</w:t>
            </w:r>
            <w:r>
              <w:rPr>
                <w:iCs/>
                <w:sz w:val="24"/>
                <w:szCs w:val="24"/>
              </w:rPr>
              <w:t>,</w:t>
            </w:r>
            <w:r w:rsidRPr="009F2514">
              <w:rPr>
                <w:iCs/>
                <w:sz w:val="24"/>
                <w:szCs w:val="24"/>
              </w:rPr>
              <w:t> 3</w:t>
            </w:r>
            <w:r>
              <w:rPr>
                <w:iCs/>
                <w:sz w:val="24"/>
                <w:szCs w:val="24"/>
              </w:rPr>
              <w:t xml:space="preserve"> тыс.</w:t>
            </w:r>
            <w:r w:rsidRPr="009F2514">
              <w:rPr>
                <w:iCs/>
                <w:sz w:val="24"/>
                <w:szCs w:val="24"/>
              </w:rPr>
              <w:t xml:space="preserve"> руб.;</w:t>
            </w:r>
          </w:p>
          <w:p w14:paraId="09698A49"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b/>
                <w:iCs/>
                <w:sz w:val="24"/>
                <w:szCs w:val="24"/>
              </w:rPr>
              <w:t>по второму этапу</w:t>
            </w:r>
            <w:r w:rsidRPr="009F2514">
              <w:rPr>
                <w:iCs/>
                <w:sz w:val="24"/>
                <w:szCs w:val="24"/>
              </w:rPr>
              <w:t xml:space="preserve"> 2023 – 2024 года – 33</w:t>
            </w:r>
            <w:r>
              <w:rPr>
                <w:iCs/>
                <w:sz w:val="24"/>
                <w:szCs w:val="24"/>
              </w:rPr>
              <w:t> </w:t>
            </w:r>
            <w:r w:rsidRPr="009F2514">
              <w:rPr>
                <w:iCs/>
                <w:sz w:val="24"/>
                <w:szCs w:val="24"/>
              </w:rPr>
              <w:t>745</w:t>
            </w:r>
            <w:r>
              <w:rPr>
                <w:iCs/>
                <w:sz w:val="24"/>
                <w:szCs w:val="24"/>
              </w:rPr>
              <w:t>,</w:t>
            </w:r>
            <w:r w:rsidRPr="009F2514">
              <w:rPr>
                <w:iCs/>
                <w:sz w:val="24"/>
                <w:szCs w:val="24"/>
              </w:rPr>
              <w:t> 7</w:t>
            </w:r>
            <w:r>
              <w:rPr>
                <w:iCs/>
                <w:sz w:val="24"/>
                <w:szCs w:val="24"/>
              </w:rPr>
              <w:t xml:space="preserve"> тыс.</w:t>
            </w:r>
            <w:r w:rsidRPr="009F2514">
              <w:rPr>
                <w:iCs/>
                <w:sz w:val="24"/>
                <w:szCs w:val="24"/>
              </w:rPr>
              <w:t xml:space="preserve"> руб. из них:</w:t>
            </w:r>
          </w:p>
          <w:p w14:paraId="30EACA1E"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26</w:t>
            </w:r>
            <w:r>
              <w:rPr>
                <w:iCs/>
                <w:sz w:val="24"/>
                <w:szCs w:val="24"/>
              </w:rPr>
              <w:t> </w:t>
            </w:r>
            <w:r w:rsidRPr="009F2514">
              <w:rPr>
                <w:iCs/>
                <w:sz w:val="24"/>
                <w:szCs w:val="24"/>
              </w:rPr>
              <w:t>18</w:t>
            </w:r>
            <w:r>
              <w:rPr>
                <w:iCs/>
                <w:sz w:val="24"/>
                <w:szCs w:val="24"/>
              </w:rPr>
              <w:t>7,</w:t>
            </w:r>
            <w:r w:rsidRPr="009F2514">
              <w:rPr>
                <w:iCs/>
                <w:sz w:val="24"/>
                <w:szCs w:val="24"/>
              </w:rPr>
              <w:t> </w:t>
            </w:r>
            <w:r>
              <w:rPr>
                <w:iCs/>
                <w:sz w:val="24"/>
                <w:szCs w:val="24"/>
              </w:rPr>
              <w:t>0 тыс.</w:t>
            </w:r>
            <w:r w:rsidRPr="009F2514">
              <w:rPr>
                <w:iCs/>
                <w:sz w:val="24"/>
                <w:szCs w:val="24"/>
              </w:rPr>
              <w:t xml:space="preserve"> руб.;</w:t>
            </w:r>
          </w:p>
          <w:p w14:paraId="3A58B232"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7</w:t>
            </w:r>
            <w:r>
              <w:rPr>
                <w:iCs/>
                <w:sz w:val="24"/>
                <w:szCs w:val="24"/>
              </w:rPr>
              <w:t> </w:t>
            </w:r>
            <w:r w:rsidRPr="009F2514">
              <w:rPr>
                <w:iCs/>
                <w:sz w:val="24"/>
                <w:szCs w:val="24"/>
              </w:rPr>
              <w:t>558</w:t>
            </w:r>
            <w:r>
              <w:rPr>
                <w:iCs/>
                <w:sz w:val="24"/>
                <w:szCs w:val="24"/>
              </w:rPr>
              <w:t>,</w:t>
            </w:r>
            <w:r w:rsidRPr="009F2514">
              <w:rPr>
                <w:iCs/>
                <w:sz w:val="24"/>
                <w:szCs w:val="24"/>
              </w:rPr>
              <w:t> 7</w:t>
            </w:r>
            <w:r>
              <w:rPr>
                <w:iCs/>
                <w:sz w:val="24"/>
                <w:szCs w:val="24"/>
              </w:rPr>
              <w:t xml:space="preserve"> тыс.</w:t>
            </w:r>
            <w:r w:rsidRPr="009F2514">
              <w:rPr>
                <w:iCs/>
                <w:sz w:val="24"/>
                <w:szCs w:val="24"/>
              </w:rPr>
              <w:t xml:space="preserve"> руб.;</w:t>
            </w:r>
          </w:p>
          <w:p w14:paraId="77B90512"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 (прогнозно)– 0 руб.;</w:t>
            </w:r>
          </w:p>
          <w:p w14:paraId="10048CBC"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общий объём финансирования на 2023 год (прогнозно) –  33</w:t>
            </w:r>
            <w:r>
              <w:rPr>
                <w:iCs/>
                <w:sz w:val="24"/>
                <w:szCs w:val="24"/>
              </w:rPr>
              <w:t> </w:t>
            </w:r>
            <w:r w:rsidRPr="009F2514">
              <w:rPr>
                <w:iCs/>
                <w:sz w:val="24"/>
                <w:szCs w:val="24"/>
              </w:rPr>
              <w:t>745</w:t>
            </w:r>
            <w:r>
              <w:rPr>
                <w:iCs/>
                <w:sz w:val="24"/>
                <w:szCs w:val="24"/>
              </w:rPr>
              <w:t>,</w:t>
            </w:r>
            <w:r w:rsidRPr="009F2514">
              <w:rPr>
                <w:iCs/>
                <w:sz w:val="24"/>
                <w:szCs w:val="24"/>
              </w:rPr>
              <w:t> 7</w:t>
            </w:r>
            <w:r>
              <w:rPr>
                <w:iCs/>
                <w:sz w:val="24"/>
                <w:szCs w:val="24"/>
              </w:rPr>
              <w:t xml:space="preserve"> тыс.</w:t>
            </w:r>
            <w:r w:rsidRPr="009F2514">
              <w:rPr>
                <w:iCs/>
                <w:sz w:val="24"/>
                <w:szCs w:val="24"/>
              </w:rPr>
              <w:t xml:space="preserve"> руб. из них:</w:t>
            </w:r>
          </w:p>
          <w:p w14:paraId="1997D241"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26</w:t>
            </w:r>
            <w:r>
              <w:rPr>
                <w:iCs/>
                <w:sz w:val="24"/>
                <w:szCs w:val="24"/>
              </w:rPr>
              <w:t> </w:t>
            </w:r>
            <w:r w:rsidRPr="009F2514">
              <w:rPr>
                <w:iCs/>
                <w:sz w:val="24"/>
                <w:szCs w:val="24"/>
              </w:rPr>
              <w:t>18</w:t>
            </w:r>
            <w:r>
              <w:rPr>
                <w:iCs/>
                <w:sz w:val="24"/>
                <w:szCs w:val="24"/>
              </w:rPr>
              <w:t>7,</w:t>
            </w:r>
            <w:r w:rsidRPr="009F2514">
              <w:rPr>
                <w:iCs/>
                <w:sz w:val="24"/>
                <w:szCs w:val="24"/>
              </w:rPr>
              <w:t> </w:t>
            </w:r>
            <w:r>
              <w:rPr>
                <w:iCs/>
                <w:sz w:val="24"/>
                <w:szCs w:val="24"/>
              </w:rPr>
              <w:t>0 тыс.</w:t>
            </w:r>
            <w:r w:rsidRPr="009F2514">
              <w:rPr>
                <w:iCs/>
                <w:sz w:val="24"/>
                <w:szCs w:val="24"/>
              </w:rPr>
              <w:t xml:space="preserve"> руб.;</w:t>
            </w:r>
          </w:p>
          <w:p w14:paraId="7069C5CD"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7</w:t>
            </w:r>
            <w:r>
              <w:rPr>
                <w:iCs/>
                <w:sz w:val="24"/>
                <w:szCs w:val="24"/>
              </w:rPr>
              <w:t> </w:t>
            </w:r>
            <w:r w:rsidRPr="009F2514">
              <w:rPr>
                <w:iCs/>
                <w:sz w:val="24"/>
                <w:szCs w:val="24"/>
              </w:rPr>
              <w:t>558</w:t>
            </w:r>
            <w:r>
              <w:rPr>
                <w:iCs/>
                <w:sz w:val="24"/>
                <w:szCs w:val="24"/>
              </w:rPr>
              <w:t>,</w:t>
            </w:r>
            <w:r w:rsidRPr="009F2514">
              <w:rPr>
                <w:iCs/>
                <w:sz w:val="24"/>
                <w:szCs w:val="24"/>
              </w:rPr>
              <w:t> 7</w:t>
            </w:r>
            <w:r>
              <w:rPr>
                <w:iCs/>
                <w:sz w:val="24"/>
                <w:szCs w:val="24"/>
              </w:rPr>
              <w:t xml:space="preserve"> тыс.</w:t>
            </w:r>
            <w:r w:rsidRPr="009F2514">
              <w:rPr>
                <w:iCs/>
                <w:sz w:val="24"/>
                <w:szCs w:val="24"/>
              </w:rPr>
              <w:t xml:space="preserve"> руб.;</w:t>
            </w:r>
          </w:p>
          <w:p w14:paraId="24D64089"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0 руб.;</w:t>
            </w:r>
          </w:p>
          <w:p w14:paraId="4A76935F"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общий объём финансирования на 2024 год</w:t>
            </w:r>
            <w:r>
              <w:rPr>
                <w:iCs/>
                <w:sz w:val="24"/>
                <w:szCs w:val="24"/>
              </w:rPr>
              <w:t xml:space="preserve"> </w:t>
            </w:r>
            <w:r w:rsidRPr="009F2514">
              <w:rPr>
                <w:iCs/>
                <w:sz w:val="24"/>
                <w:szCs w:val="24"/>
              </w:rPr>
              <w:t>-0,00 руб., из них:</w:t>
            </w:r>
          </w:p>
          <w:p w14:paraId="420087EA"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0,00 руб.;</w:t>
            </w:r>
          </w:p>
          <w:p w14:paraId="296B0522"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0,00 руб.;</w:t>
            </w:r>
          </w:p>
          <w:p w14:paraId="09B0BD20"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0,00 руб.;</w:t>
            </w:r>
          </w:p>
          <w:p w14:paraId="5C542AF2"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9F2514">
              <w:rPr>
                <w:b/>
                <w:iCs/>
                <w:sz w:val="24"/>
                <w:szCs w:val="24"/>
              </w:rPr>
              <w:t xml:space="preserve">по </w:t>
            </w:r>
            <w:r>
              <w:rPr>
                <w:b/>
                <w:iCs/>
                <w:sz w:val="24"/>
                <w:szCs w:val="24"/>
              </w:rPr>
              <w:t>третье</w:t>
            </w:r>
            <w:r w:rsidRPr="009F2514">
              <w:rPr>
                <w:b/>
                <w:iCs/>
                <w:sz w:val="24"/>
                <w:szCs w:val="24"/>
              </w:rPr>
              <w:t>му этапу</w:t>
            </w:r>
            <w:r w:rsidRPr="009F2514">
              <w:rPr>
                <w:iCs/>
                <w:sz w:val="24"/>
                <w:szCs w:val="24"/>
              </w:rPr>
              <w:t xml:space="preserve"> 202</w:t>
            </w:r>
            <w:r>
              <w:rPr>
                <w:iCs/>
                <w:sz w:val="24"/>
                <w:szCs w:val="24"/>
              </w:rPr>
              <w:t>5</w:t>
            </w:r>
            <w:r w:rsidRPr="009F2514">
              <w:rPr>
                <w:iCs/>
                <w:sz w:val="24"/>
                <w:szCs w:val="24"/>
              </w:rPr>
              <w:t xml:space="preserve"> год – </w:t>
            </w:r>
            <w:r>
              <w:rPr>
                <w:iCs/>
                <w:sz w:val="24"/>
                <w:szCs w:val="24"/>
              </w:rPr>
              <w:t>0,0 руб.</w:t>
            </w:r>
            <w:r w:rsidRPr="009F2514">
              <w:rPr>
                <w:iCs/>
                <w:sz w:val="24"/>
                <w:szCs w:val="24"/>
              </w:rPr>
              <w:t> </w:t>
            </w:r>
          </w:p>
          <w:p w14:paraId="24007A34"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b/>
                <w:iCs/>
                <w:sz w:val="24"/>
                <w:szCs w:val="24"/>
              </w:rPr>
              <w:t>по четвертому этапу</w:t>
            </w:r>
            <w:r w:rsidRPr="009F2514">
              <w:rPr>
                <w:iCs/>
                <w:sz w:val="24"/>
                <w:szCs w:val="24"/>
              </w:rPr>
              <w:t xml:space="preserve"> 2026 год – 41</w:t>
            </w:r>
            <w:r>
              <w:rPr>
                <w:iCs/>
                <w:sz w:val="24"/>
                <w:szCs w:val="24"/>
              </w:rPr>
              <w:t> </w:t>
            </w:r>
            <w:r w:rsidRPr="009F2514">
              <w:rPr>
                <w:iCs/>
                <w:sz w:val="24"/>
                <w:szCs w:val="24"/>
              </w:rPr>
              <w:t>187</w:t>
            </w:r>
            <w:r>
              <w:rPr>
                <w:iCs/>
                <w:sz w:val="24"/>
                <w:szCs w:val="24"/>
              </w:rPr>
              <w:t>,</w:t>
            </w:r>
            <w:r w:rsidRPr="009F2514">
              <w:rPr>
                <w:iCs/>
                <w:sz w:val="24"/>
                <w:szCs w:val="24"/>
              </w:rPr>
              <w:t> 5</w:t>
            </w:r>
            <w:r>
              <w:rPr>
                <w:iCs/>
                <w:sz w:val="24"/>
                <w:szCs w:val="24"/>
              </w:rPr>
              <w:t>тыс.</w:t>
            </w:r>
            <w:r w:rsidRPr="009F2514">
              <w:rPr>
                <w:iCs/>
                <w:sz w:val="24"/>
                <w:szCs w:val="24"/>
              </w:rPr>
              <w:t xml:space="preserve"> руб., из них:</w:t>
            </w:r>
          </w:p>
          <w:p w14:paraId="415CF322"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25</w:t>
            </w:r>
            <w:r>
              <w:rPr>
                <w:iCs/>
                <w:sz w:val="24"/>
                <w:szCs w:val="24"/>
              </w:rPr>
              <w:t> </w:t>
            </w:r>
            <w:r w:rsidRPr="009F2514">
              <w:rPr>
                <w:iCs/>
                <w:sz w:val="24"/>
                <w:szCs w:val="24"/>
              </w:rPr>
              <w:t>139</w:t>
            </w:r>
            <w:r>
              <w:rPr>
                <w:iCs/>
                <w:sz w:val="24"/>
                <w:szCs w:val="24"/>
              </w:rPr>
              <w:t>,</w:t>
            </w:r>
            <w:r w:rsidRPr="009F2514">
              <w:rPr>
                <w:iCs/>
                <w:sz w:val="24"/>
                <w:szCs w:val="24"/>
              </w:rPr>
              <w:t xml:space="preserve"> 2</w:t>
            </w:r>
            <w:r>
              <w:rPr>
                <w:iCs/>
                <w:sz w:val="24"/>
                <w:szCs w:val="24"/>
              </w:rPr>
              <w:t xml:space="preserve"> тыс.</w:t>
            </w:r>
            <w:r w:rsidRPr="009F2514">
              <w:rPr>
                <w:iCs/>
                <w:sz w:val="24"/>
                <w:szCs w:val="24"/>
              </w:rPr>
              <w:t xml:space="preserve"> руб.;</w:t>
            </w:r>
          </w:p>
          <w:p w14:paraId="25E83BD1"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16</w:t>
            </w:r>
            <w:r>
              <w:rPr>
                <w:iCs/>
                <w:sz w:val="24"/>
                <w:szCs w:val="24"/>
              </w:rPr>
              <w:t> </w:t>
            </w:r>
            <w:r w:rsidRPr="009F2514">
              <w:rPr>
                <w:iCs/>
                <w:sz w:val="24"/>
                <w:szCs w:val="24"/>
              </w:rPr>
              <w:t>048</w:t>
            </w:r>
            <w:r>
              <w:rPr>
                <w:iCs/>
                <w:sz w:val="24"/>
                <w:szCs w:val="24"/>
              </w:rPr>
              <w:t>,</w:t>
            </w:r>
            <w:r w:rsidRPr="009F2514">
              <w:rPr>
                <w:iCs/>
                <w:sz w:val="24"/>
                <w:szCs w:val="24"/>
              </w:rPr>
              <w:t> </w:t>
            </w:r>
            <w:r>
              <w:rPr>
                <w:iCs/>
                <w:sz w:val="24"/>
                <w:szCs w:val="24"/>
              </w:rPr>
              <w:t>3 тыс.</w:t>
            </w:r>
            <w:r w:rsidRPr="009F2514">
              <w:rPr>
                <w:iCs/>
                <w:sz w:val="24"/>
                <w:szCs w:val="24"/>
              </w:rPr>
              <w:t xml:space="preserve"> руб.;</w:t>
            </w:r>
          </w:p>
          <w:p w14:paraId="594B79F2"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Пугачева</w:t>
            </w:r>
            <w:r>
              <w:rPr>
                <w:iCs/>
                <w:sz w:val="24"/>
                <w:szCs w:val="24"/>
              </w:rPr>
              <w:t xml:space="preserve"> </w:t>
            </w:r>
            <w:r w:rsidRPr="009F2514">
              <w:rPr>
                <w:iCs/>
                <w:sz w:val="24"/>
                <w:szCs w:val="24"/>
              </w:rPr>
              <w:t>– 0, 00 руб.;</w:t>
            </w:r>
          </w:p>
          <w:p w14:paraId="3F921B85"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общий объём финансирования на 2026 год (прогнозно) -  41</w:t>
            </w:r>
            <w:r>
              <w:rPr>
                <w:iCs/>
                <w:sz w:val="24"/>
                <w:szCs w:val="24"/>
              </w:rPr>
              <w:t> </w:t>
            </w:r>
            <w:r w:rsidRPr="009F2514">
              <w:rPr>
                <w:iCs/>
                <w:sz w:val="24"/>
                <w:szCs w:val="24"/>
              </w:rPr>
              <w:t>187</w:t>
            </w:r>
            <w:r>
              <w:rPr>
                <w:iCs/>
                <w:sz w:val="24"/>
                <w:szCs w:val="24"/>
              </w:rPr>
              <w:t>,</w:t>
            </w:r>
            <w:r w:rsidRPr="009F2514">
              <w:rPr>
                <w:iCs/>
                <w:sz w:val="24"/>
                <w:szCs w:val="24"/>
              </w:rPr>
              <w:t> 5</w:t>
            </w:r>
            <w:r>
              <w:rPr>
                <w:iCs/>
                <w:sz w:val="24"/>
                <w:szCs w:val="24"/>
              </w:rPr>
              <w:t xml:space="preserve"> тыс.</w:t>
            </w:r>
            <w:r w:rsidRPr="009F2514">
              <w:rPr>
                <w:iCs/>
                <w:sz w:val="24"/>
                <w:szCs w:val="24"/>
              </w:rPr>
              <w:t xml:space="preserve"> руб., из них:</w:t>
            </w:r>
          </w:p>
          <w:p w14:paraId="633698A7"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Фонда (прогнозно) – 25</w:t>
            </w:r>
            <w:r>
              <w:rPr>
                <w:iCs/>
                <w:sz w:val="24"/>
                <w:szCs w:val="24"/>
              </w:rPr>
              <w:t> </w:t>
            </w:r>
            <w:r w:rsidRPr="009F2514">
              <w:rPr>
                <w:iCs/>
                <w:sz w:val="24"/>
                <w:szCs w:val="24"/>
              </w:rPr>
              <w:t>139</w:t>
            </w:r>
            <w:r>
              <w:rPr>
                <w:iCs/>
                <w:sz w:val="24"/>
                <w:szCs w:val="24"/>
              </w:rPr>
              <w:t>,</w:t>
            </w:r>
            <w:r w:rsidRPr="009F2514">
              <w:rPr>
                <w:iCs/>
                <w:sz w:val="24"/>
                <w:szCs w:val="24"/>
              </w:rPr>
              <w:t xml:space="preserve"> 2</w:t>
            </w:r>
            <w:r>
              <w:rPr>
                <w:iCs/>
                <w:sz w:val="24"/>
                <w:szCs w:val="24"/>
              </w:rPr>
              <w:t xml:space="preserve"> тыс.</w:t>
            </w:r>
            <w:r w:rsidRPr="009F2514">
              <w:rPr>
                <w:iCs/>
                <w:sz w:val="24"/>
                <w:szCs w:val="24"/>
              </w:rPr>
              <w:t xml:space="preserve"> руб.;</w:t>
            </w:r>
          </w:p>
          <w:p w14:paraId="408B289E" w14:textId="77777777" w:rsidR="00431C38" w:rsidRPr="009F2514"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областного бюджета (прогнозно) – 16</w:t>
            </w:r>
            <w:r>
              <w:rPr>
                <w:iCs/>
                <w:sz w:val="24"/>
                <w:szCs w:val="24"/>
              </w:rPr>
              <w:t> </w:t>
            </w:r>
            <w:r w:rsidRPr="009F2514">
              <w:rPr>
                <w:iCs/>
                <w:sz w:val="24"/>
                <w:szCs w:val="24"/>
              </w:rPr>
              <w:t>048</w:t>
            </w:r>
            <w:r>
              <w:rPr>
                <w:iCs/>
                <w:sz w:val="24"/>
                <w:szCs w:val="24"/>
              </w:rPr>
              <w:t>,</w:t>
            </w:r>
            <w:r w:rsidRPr="009F2514">
              <w:rPr>
                <w:iCs/>
                <w:sz w:val="24"/>
                <w:szCs w:val="24"/>
              </w:rPr>
              <w:t> </w:t>
            </w:r>
            <w:r>
              <w:rPr>
                <w:iCs/>
                <w:sz w:val="24"/>
                <w:szCs w:val="24"/>
              </w:rPr>
              <w:t>3 тыс.</w:t>
            </w:r>
            <w:r w:rsidRPr="009F2514">
              <w:rPr>
                <w:iCs/>
                <w:sz w:val="24"/>
                <w:szCs w:val="24"/>
              </w:rPr>
              <w:t xml:space="preserve"> руб.;</w:t>
            </w:r>
          </w:p>
          <w:p w14:paraId="35A20918"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9F2514">
              <w:rPr>
                <w:iCs/>
                <w:sz w:val="24"/>
                <w:szCs w:val="24"/>
              </w:rPr>
              <w:t>средства муниципального образования города П</w:t>
            </w:r>
            <w:r>
              <w:rPr>
                <w:iCs/>
                <w:sz w:val="24"/>
                <w:szCs w:val="24"/>
              </w:rPr>
              <w:t>угачева – 0, 00 руб.</w:t>
            </w:r>
          </w:p>
          <w:p w14:paraId="2443B370" w14:textId="77777777" w:rsidR="00431C38" w:rsidRPr="00F34B24" w:rsidRDefault="00431C38" w:rsidP="00F6728F">
            <w:pPr>
              <w:pStyle w:val="TableParagraph"/>
              <w:tabs>
                <w:tab w:val="left" w:pos="868"/>
                <w:tab w:val="left" w:pos="2346"/>
                <w:tab w:val="left" w:pos="3866"/>
                <w:tab w:val="left" w:pos="5397"/>
              </w:tabs>
              <w:ind w:right="108"/>
              <w:jc w:val="both"/>
              <w:rPr>
                <w:b/>
                <w:bCs/>
              </w:rPr>
            </w:pPr>
            <w:r w:rsidRPr="009F2514">
              <w:rPr>
                <w:iCs/>
                <w:sz w:val="24"/>
                <w:szCs w:val="24"/>
              </w:rPr>
              <w:t>202</w:t>
            </w:r>
            <w:r>
              <w:rPr>
                <w:iCs/>
                <w:sz w:val="24"/>
                <w:szCs w:val="24"/>
              </w:rPr>
              <w:t>7</w:t>
            </w:r>
            <w:r w:rsidRPr="009F2514">
              <w:rPr>
                <w:iCs/>
                <w:sz w:val="24"/>
                <w:szCs w:val="24"/>
              </w:rPr>
              <w:t xml:space="preserve"> год – </w:t>
            </w:r>
            <w:r>
              <w:rPr>
                <w:iCs/>
                <w:sz w:val="24"/>
                <w:szCs w:val="24"/>
              </w:rPr>
              <w:t>0,0 руб.</w:t>
            </w:r>
            <w:r w:rsidRPr="009F2514">
              <w:rPr>
                <w:iCs/>
                <w:sz w:val="24"/>
                <w:szCs w:val="24"/>
              </w:rPr>
              <w:t> </w:t>
            </w:r>
          </w:p>
        </w:tc>
      </w:tr>
      <w:tr w:rsidR="00431C38" w14:paraId="4745365E" w14:textId="77777777" w:rsidTr="00F6728F">
        <w:trPr>
          <w:trHeight w:val="1765"/>
        </w:trPr>
        <w:tc>
          <w:tcPr>
            <w:tcW w:w="1838" w:type="dxa"/>
          </w:tcPr>
          <w:p w14:paraId="5B147F2A" w14:textId="77777777" w:rsidR="00431C38" w:rsidRPr="00F34B24" w:rsidRDefault="00431C38" w:rsidP="00F6728F">
            <w:pPr>
              <w:pStyle w:val="1"/>
              <w:tabs>
                <w:tab w:val="left" w:pos="2139"/>
              </w:tabs>
              <w:jc w:val="both"/>
              <w:rPr>
                <w:b w:val="0"/>
                <w:bCs w:val="0"/>
              </w:rPr>
            </w:pPr>
            <w:r w:rsidRPr="00F34B24">
              <w:rPr>
                <w:sz w:val="24"/>
              </w:rPr>
              <w:lastRenderedPageBreak/>
              <w:t>Связь с национальными целями Российской Федерации, государственной программой Российской Федерации, государственной программой Саратовской области</w:t>
            </w:r>
          </w:p>
        </w:tc>
        <w:tc>
          <w:tcPr>
            <w:tcW w:w="7790" w:type="dxa"/>
          </w:tcPr>
          <w:p w14:paraId="3C5F4E3E" w14:textId="77777777" w:rsidR="00431C38" w:rsidRPr="00D611A1" w:rsidRDefault="00431C38" w:rsidP="00F6728F">
            <w:pPr>
              <w:pStyle w:val="TableParagraph"/>
              <w:tabs>
                <w:tab w:val="left" w:pos="868"/>
                <w:tab w:val="left" w:pos="2346"/>
                <w:tab w:val="left" w:pos="3866"/>
                <w:tab w:val="left" w:pos="5397"/>
              </w:tabs>
              <w:ind w:right="108"/>
              <w:jc w:val="both"/>
              <w:rPr>
                <w:iCs/>
                <w:sz w:val="24"/>
                <w:szCs w:val="24"/>
              </w:rPr>
            </w:pPr>
            <w:r>
              <w:rPr>
                <w:iCs/>
                <w:sz w:val="24"/>
                <w:szCs w:val="24"/>
              </w:rPr>
              <w:t>1. Н</w:t>
            </w:r>
            <w:r w:rsidRPr="00D7506B">
              <w:rPr>
                <w:iCs/>
                <w:sz w:val="24"/>
                <w:szCs w:val="24"/>
              </w:rPr>
              <w:t>ациональн</w:t>
            </w:r>
            <w:r>
              <w:rPr>
                <w:iCs/>
                <w:sz w:val="24"/>
                <w:szCs w:val="24"/>
              </w:rPr>
              <w:t>ая</w:t>
            </w:r>
            <w:r w:rsidRPr="00D7506B">
              <w:rPr>
                <w:iCs/>
                <w:sz w:val="24"/>
                <w:szCs w:val="24"/>
              </w:rPr>
              <w:t xml:space="preserve"> цел</w:t>
            </w:r>
            <w:r>
              <w:rPr>
                <w:iCs/>
                <w:sz w:val="24"/>
                <w:szCs w:val="24"/>
              </w:rPr>
              <w:t xml:space="preserve">ь </w:t>
            </w:r>
            <w:r w:rsidRPr="00277D23">
              <w:rPr>
                <w:iCs/>
                <w:sz w:val="24"/>
                <w:szCs w:val="24"/>
              </w:rPr>
              <w:t xml:space="preserve">«Комфортная и безопасная среда для жизни» в соответствии с Указом Президента Российской Федерации от 7 мая </w:t>
            </w:r>
            <w:r>
              <w:rPr>
                <w:iCs/>
                <w:sz w:val="24"/>
                <w:szCs w:val="24"/>
              </w:rPr>
              <w:t xml:space="preserve"> </w:t>
            </w:r>
            <w:r w:rsidRPr="00277D23">
              <w:rPr>
                <w:iCs/>
                <w:sz w:val="24"/>
                <w:szCs w:val="24"/>
              </w:rPr>
              <w:t>2024 года № 309 «О национальных целях развития Российской Федерации на период до 2030 года и на перспективу 2036 года»;</w:t>
            </w:r>
          </w:p>
          <w:p w14:paraId="2F496E27"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D611A1">
              <w:rPr>
                <w:iCs/>
                <w:sz w:val="24"/>
                <w:szCs w:val="24"/>
              </w:rPr>
              <w:t xml:space="preserve">2. Постановление правительства Саратовской области от 26 сентября 2022 года </w:t>
            </w:r>
            <w:r>
              <w:rPr>
                <w:iCs/>
                <w:sz w:val="24"/>
                <w:szCs w:val="24"/>
              </w:rPr>
              <w:t>№</w:t>
            </w:r>
            <w:r w:rsidRPr="00D611A1">
              <w:rPr>
                <w:iCs/>
                <w:sz w:val="24"/>
                <w:szCs w:val="24"/>
              </w:rPr>
              <w:t xml:space="preserve"> 931-П</w:t>
            </w:r>
            <w:r>
              <w:rPr>
                <w:iCs/>
                <w:sz w:val="24"/>
                <w:szCs w:val="24"/>
              </w:rPr>
              <w:t xml:space="preserve"> «</w:t>
            </w:r>
            <w:r w:rsidRPr="00D611A1">
              <w:rPr>
                <w:iCs/>
                <w:sz w:val="24"/>
                <w:szCs w:val="24"/>
              </w:rPr>
              <w:t>Об утверждени</w:t>
            </w:r>
            <w:r>
              <w:rPr>
                <w:iCs/>
                <w:sz w:val="24"/>
                <w:szCs w:val="24"/>
              </w:rPr>
              <w:t>и областной адресной программы «</w:t>
            </w:r>
            <w:r w:rsidRPr="00D611A1">
              <w:rPr>
                <w:iCs/>
                <w:sz w:val="24"/>
                <w:szCs w:val="24"/>
              </w:rPr>
              <w:t>Переселение граждан из аварийного жилищного фонда</w:t>
            </w:r>
            <w:r>
              <w:rPr>
                <w:iCs/>
                <w:sz w:val="24"/>
                <w:szCs w:val="24"/>
              </w:rPr>
              <w:t>»</w:t>
            </w:r>
            <w:r w:rsidRPr="00D611A1">
              <w:rPr>
                <w:iCs/>
                <w:sz w:val="24"/>
                <w:szCs w:val="24"/>
              </w:rPr>
              <w:t xml:space="preserve"> на 2022 - </w:t>
            </w:r>
            <w:r>
              <w:rPr>
                <w:iCs/>
                <w:sz w:val="24"/>
                <w:szCs w:val="24"/>
              </w:rPr>
              <w:t xml:space="preserve">   </w:t>
            </w:r>
            <w:r w:rsidRPr="00D611A1">
              <w:rPr>
                <w:iCs/>
                <w:sz w:val="24"/>
                <w:szCs w:val="24"/>
              </w:rPr>
              <w:t>2028 годы</w:t>
            </w:r>
            <w:r>
              <w:rPr>
                <w:iCs/>
                <w:sz w:val="24"/>
                <w:szCs w:val="24"/>
              </w:rPr>
              <w:t>»;</w:t>
            </w:r>
          </w:p>
          <w:p w14:paraId="2F13888A" w14:textId="77777777" w:rsidR="00431C38" w:rsidRDefault="00431C38" w:rsidP="00F6728F">
            <w:pPr>
              <w:pStyle w:val="TableParagraph"/>
              <w:tabs>
                <w:tab w:val="left" w:pos="868"/>
                <w:tab w:val="left" w:pos="2346"/>
                <w:tab w:val="left" w:pos="3866"/>
                <w:tab w:val="left" w:pos="5397"/>
              </w:tabs>
              <w:ind w:right="108"/>
              <w:jc w:val="both"/>
              <w:rPr>
                <w:iCs/>
                <w:sz w:val="24"/>
                <w:szCs w:val="24"/>
              </w:rPr>
            </w:pPr>
            <w:r w:rsidRPr="00E0653D">
              <w:rPr>
                <w:iCs/>
                <w:sz w:val="24"/>
                <w:szCs w:val="24"/>
              </w:rPr>
              <w:t xml:space="preserve">3.Постановлением Правительства Саратовской области от </w:t>
            </w:r>
            <w:r>
              <w:rPr>
                <w:iCs/>
                <w:sz w:val="24"/>
                <w:szCs w:val="24"/>
              </w:rPr>
              <w:t>29</w:t>
            </w:r>
            <w:r w:rsidRPr="00E0653D">
              <w:rPr>
                <w:iCs/>
                <w:sz w:val="24"/>
                <w:szCs w:val="24"/>
              </w:rPr>
              <w:t xml:space="preserve"> </w:t>
            </w:r>
            <w:r>
              <w:rPr>
                <w:iCs/>
                <w:sz w:val="24"/>
                <w:szCs w:val="24"/>
              </w:rPr>
              <w:t>декабря</w:t>
            </w:r>
            <w:r w:rsidRPr="00E0653D">
              <w:rPr>
                <w:iCs/>
                <w:sz w:val="24"/>
                <w:szCs w:val="24"/>
              </w:rPr>
              <w:t xml:space="preserve"> 20</w:t>
            </w:r>
            <w:r>
              <w:rPr>
                <w:iCs/>
                <w:sz w:val="24"/>
                <w:szCs w:val="24"/>
              </w:rPr>
              <w:t>18</w:t>
            </w:r>
            <w:r w:rsidRPr="00E0653D">
              <w:rPr>
                <w:iCs/>
                <w:sz w:val="24"/>
                <w:szCs w:val="24"/>
              </w:rPr>
              <w:t xml:space="preserve"> года № </w:t>
            </w:r>
            <w:r>
              <w:rPr>
                <w:iCs/>
                <w:sz w:val="24"/>
                <w:szCs w:val="24"/>
              </w:rPr>
              <w:t>767</w:t>
            </w:r>
            <w:r w:rsidRPr="00E0653D">
              <w:rPr>
                <w:iCs/>
                <w:sz w:val="24"/>
                <w:szCs w:val="24"/>
              </w:rPr>
              <w:t>-П «</w:t>
            </w:r>
            <w:r>
              <w:rPr>
                <w:iCs/>
                <w:sz w:val="24"/>
                <w:szCs w:val="24"/>
              </w:rPr>
              <w:t>О государственной программе Саратовской области «Обеспечение населения доступным жильем и развитие жилищно-коммунальной инфраструктуры»</w:t>
            </w:r>
          </w:p>
          <w:p w14:paraId="1B69DCB8" w14:textId="77777777" w:rsidR="00431C38" w:rsidRPr="00D611A1" w:rsidRDefault="00431C38" w:rsidP="00F6728F">
            <w:pPr>
              <w:pStyle w:val="TableParagraph"/>
              <w:tabs>
                <w:tab w:val="left" w:pos="868"/>
                <w:tab w:val="left" w:pos="2346"/>
                <w:tab w:val="left" w:pos="3866"/>
                <w:tab w:val="left" w:pos="5397"/>
              </w:tabs>
              <w:ind w:right="108"/>
              <w:jc w:val="both"/>
              <w:rPr>
                <w:b/>
                <w:bCs/>
              </w:rPr>
            </w:pPr>
          </w:p>
        </w:tc>
      </w:tr>
    </w:tbl>
    <w:p w14:paraId="45437E7A" w14:textId="77777777" w:rsidR="00431C38" w:rsidRDefault="00431C38" w:rsidP="00431C38">
      <w:pPr>
        <w:pStyle w:val="1"/>
        <w:tabs>
          <w:tab w:val="left" w:pos="2139"/>
        </w:tabs>
        <w:jc w:val="both"/>
        <w:rPr>
          <w:b w:val="0"/>
          <w:bCs w:val="0"/>
        </w:rPr>
      </w:pPr>
    </w:p>
    <w:p w14:paraId="4957EF5A" w14:textId="77777777" w:rsidR="00431C38" w:rsidRDefault="00431C38" w:rsidP="00431C38">
      <w:pPr>
        <w:pStyle w:val="1"/>
        <w:tabs>
          <w:tab w:val="left" w:pos="2139"/>
        </w:tabs>
        <w:jc w:val="both"/>
        <w:rPr>
          <w:b w:val="0"/>
          <w:bCs w:val="0"/>
        </w:rPr>
      </w:pPr>
    </w:p>
    <w:p w14:paraId="4D863227" w14:textId="77777777" w:rsidR="00431C38" w:rsidRDefault="00431C38" w:rsidP="00431C38"/>
    <w:p w14:paraId="303ECF92" w14:textId="77777777" w:rsidR="00431C38" w:rsidRDefault="00431C38" w:rsidP="00431C38"/>
    <w:p w14:paraId="74ADDFDD" w14:textId="77777777" w:rsidR="00431C38" w:rsidRDefault="00431C38" w:rsidP="00431C38"/>
    <w:p w14:paraId="4D721A98" w14:textId="77777777" w:rsidR="00431C38" w:rsidRDefault="00431C38" w:rsidP="00431C38"/>
    <w:p w14:paraId="2D73160E" w14:textId="77777777" w:rsidR="00431C38" w:rsidRPr="008E3EA6" w:rsidRDefault="00431C38" w:rsidP="00431C38"/>
    <w:p w14:paraId="3321F2F3" w14:textId="77777777" w:rsidR="00431C38" w:rsidRDefault="00431C38" w:rsidP="00431C38">
      <w:pPr>
        <w:pStyle w:val="1"/>
        <w:tabs>
          <w:tab w:val="left" w:pos="5724"/>
        </w:tabs>
        <w:sectPr w:rsidR="00431C38" w:rsidSect="00AC566B">
          <w:pgSz w:w="11906" w:h="16838"/>
          <w:pgMar w:top="1134" w:right="567" w:bottom="851" w:left="1701" w:header="709" w:footer="709" w:gutter="0"/>
          <w:cols w:space="708"/>
          <w:docGrid w:linePitch="360"/>
        </w:sectPr>
      </w:pPr>
    </w:p>
    <w:p w14:paraId="38722247" w14:textId="77777777" w:rsidR="00431C38" w:rsidRDefault="00431C38" w:rsidP="00431C38">
      <w:pPr>
        <w:pStyle w:val="1"/>
        <w:tabs>
          <w:tab w:val="left" w:pos="5724"/>
        </w:tabs>
      </w:pPr>
      <w:r w:rsidRPr="001449C7">
        <w:lastRenderedPageBreak/>
        <w:t>2.Показатели муниципальной программы</w:t>
      </w:r>
      <w:r>
        <w:t xml:space="preserve"> </w:t>
      </w:r>
    </w:p>
    <w:p w14:paraId="0D99DB02" w14:textId="77777777" w:rsidR="00431C38" w:rsidRPr="00894390" w:rsidRDefault="00431C38" w:rsidP="00431C38">
      <w:pPr>
        <w:pStyle w:val="1"/>
        <w:tabs>
          <w:tab w:val="left" w:pos="5724"/>
        </w:tabs>
        <w:rPr>
          <w:b w:val="0"/>
        </w:rPr>
      </w:pPr>
      <w:r w:rsidRPr="00894390">
        <w:t>I</w:t>
      </w:r>
      <w:r w:rsidRPr="00894390">
        <w:rPr>
          <w:lang w:val="en-US"/>
        </w:rPr>
        <w:t>V</w:t>
      </w:r>
      <w:r w:rsidRPr="00894390">
        <w:t xml:space="preserve"> этап</w:t>
      </w:r>
    </w:p>
    <w:tbl>
      <w:tblPr>
        <w:tblStyle w:val="a3"/>
        <w:tblW w:w="15797" w:type="dxa"/>
        <w:tblLayout w:type="fixed"/>
        <w:tblLook w:val="04A0" w:firstRow="1" w:lastRow="0" w:firstColumn="1" w:lastColumn="0" w:noHBand="0" w:noVBand="1"/>
      </w:tblPr>
      <w:tblGrid>
        <w:gridCol w:w="574"/>
        <w:gridCol w:w="3159"/>
        <w:gridCol w:w="1458"/>
        <w:gridCol w:w="49"/>
        <w:gridCol w:w="1308"/>
        <w:gridCol w:w="1255"/>
        <w:gridCol w:w="1206"/>
        <w:gridCol w:w="3770"/>
        <w:gridCol w:w="3018"/>
      </w:tblGrid>
      <w:tr w:rsidR="00431C38" w:rsidRPr="00697CE6" w14:paraId="27627636" w14:textId="77777777" w:rsidTr="00F6728F">
        <w:trPr>
          <w:trHeight w:val="529"/>
        </w:trPr>
        <w:tc>
          <w:tcPr>
            <w:tcW w:w="574" w:type="dxa"/>
            <w:vMerge w:val="restart"/>
          </w:tcPr>
          <w:p w14:paraId="62738DB4" w14:textId="77777777" w:rsidR="00431C38" w:rsidRPr="00697CE6" w:rsidRDefault="00431C38" w:rsidP="00F6728F">
            <w:pPr>
              <w:autoSpaceDE w:val="0"/>
              <w:autoSpaceDN w:val="0"/>
              <w:adjustRightInd w:val="0"/>
              <w:jc w:val="center"/>
              <w:outlineLvl w:val="0"/>
              <w:rPr>
                <w:sz w:val="24"/>
                <w:szCs w:val="24"/>
              </w:rPr>
            </w:pPr>
            <w:r w:rsidRPr="001449C7">
              <w:rPr>
                <w:sz w:val="24"/>
              </w:rPr>
              <w:t xml:space="preserve">№ </w:t>
            </w:r>
            <w:proofErr w:type="gramStart"/>
            <w:r w:rsidRPr="001449C7">
              <w:rPr>
                <w:sz w:val="24"/>
              </w:rPr>
              <w:t>п</w:t>
            </w:r>
            <w:proofErr w:type="gramEnd"/>
            <w:r w:rsidRPr="001449C7">
              <w:rPr>
                <w:sz w:val="24"/>
              </w:rPr>
              <w:t>/п</w:t>
            </w:r>
          </w:p>
        </w:tc>
        <w:tc>
          <w:tcPr>
            <w:tcW w:w="3159" w:type="dxa"/>
            <w:vMerge w:val="restart"/>
          </w:tcPr>
          <w:p w14:paraId="06101227" w14:textId="77777777" w:rsidR="00431C38" w:rsidRPr="00697CE6" w:rsidRDefault="00431C38" w:rsidP="00F6728F">
            <w:pPr>
              <w:autoSpaceDE w:val="0"/>
              <w:autoSpaceDN w:val="0"/>
              <w:adjustRightInd w:val="0"/>
              <w:jc w:val="center"/>
              <w:outlineLvl w:val="0"/>
              <w:rPr>
                <w:sz w:val="24"/>
                <w:szCs w:val="24"/>
              </w:rPr>
            </w:pPr>
            <w:r w:rsidRPr="001449C7">
              <w:rPr>
                <w:sz w:val="24"/>
              </w:rPr>
              <w:t>Наименование показателя</w:t>
            </w:r>
          </w:p>
        </w:tc>
        <w:tc>
          <w:tcPr>
            <w:tcW w:w="1507" w:type="dxa"/>
            <w:gridSpan w:val="2"/>
            <w:vMerge w:val="restart"/>
          </w:tcPr>
          <w:p w14:paraId="31951AE4" w14:textId="77777777" w:rsidR="00431C38" w:rsidRPr="00697CE6" w:rsidRDefault="00431C38" w:rsidP="00F6728F">
            <w:pPr>
              <w:autoSpaceDE w:val="0"/>
              <w:autoSpaceDN w:val="0"/>
              <w:adjustRightInd w:val="0"/>
              <w:jc w:val="center"/>
              <w:outlineLvl w:val="0"/>
              <w:rPr>
                <w:sz w:val="24"/>
                <w:szCs w:val="24"/>
              </w:rPr>
            </w:pPr>
            <w:r w:rsidRPr="001449C7">
              <w:rPr>
                <w:sz w:val="24"/>
              </w:rPr>
              <w:t>Единица измерения</w:t>
            </w:r>
          </w:p>
        </w:tc>
        <w:tc>
          <w:tcPr>
            <w:tcW w:w="1308" w:type="dxa"/>
            <w:vMerge w:val="restart"/>
          </w:tcPr>
          <w:p w14:paraId="40356390" w14:textId="77777777" w:rsidR="00431C38" w:rsidRPr="00697CE6" w:rsidRDefault="00431C38" w:rsidP="00F6728F">
            <w:pPr>
              <w:autoSpaceDE w:val="0"/>
              <w:autoSpaceDN w:val="0"/>
              <w:adjustRightInd w:val="0"/>
              <w:jc w:val="center"/>
              <w:outlineLvl w:val="0"/>
              <w:rPr>
                <w:sz w:val="24"/>
                <w:szCs w:val="24"/>
              </w:rPr>
            </w:pPr>
            <w:r w:rsidRPr="001449C7">
              <w:rPr>
                <w:sz w:val="24"/>
              </w:rPr>
              <w:t>Базовое значение</w:t>
            </w:r>
            <w:r>
              <w:rPr>
                <w:sz w:val="24"/>
              </w:rPr>
              <w:t xml:space="preserve"> 2025 год</w:t>
            </w:r>
          </w:p>
        </w:tc>
        <w:tc>
          <w:tcPr>
            <w:tcW w:w="2461" w:type="dxa"/>
            <w:gridSpan w:val="2"/>
          </w:tcPr>
          <w:p w14:paraId="5B3950C5" w14:textId="77777777" w:rsidR="00431C38" w:rsidRPr="001449C7" w:rsidRDefault="00431C38" w:rsidP="00F6728F">
            <w:pPr>
              <w:autoSpaceDE w:val="0"/>
              <w:autoSpaceDN w:val="0"/>
              <w:adjustRightInd w:val="0"/>
              <w:jc w:val="center"/>
              <w:outlineLvl w:val="0"/>
              <w:rPr>
                <w:sz w:val="24"/>
              </w:rPr>
            </w:pPr>
            <w:r w:rsidRPr="001449C7">
              <w:rPr>
                <w:sz w:val="24"/>
              </w:rPr>
              <w:t>Значения показателя по годам</w:t>
            </w:r>
          </w:p>
        </w:tc>
        <w:tc>
          <w:tcPr>
            <w:tcW w:w="3770" w:type="dxa"/>
            <w:vMerge w:val="restart"/>
          </w:tcPr>
          <w:p w14:paraId="40DC7E04" w14:textId="77777777" w:rsidR="00431C38" w:rsidRPr="00697CE6" w:rsidRDefault="00431C38" w:rsidP="00F6728F">
            <w:pPr>
              <w:autoSpaceDE w:val="0"/>
              <w:autoSpaceDN w:val="0"/>
              <w:adjustRightInd w:val="0"/>
              <w:jc w:val="center"/>
              <w:outlineLvl w:val="0"/>
              <w:rPr>
                <w:sz w:val="24"/>
                <w:szCs w:val="24"/>
              </w:rPr>
            </w:pPr>
            <w:proofErr w:type="gramStart"/>
            <w:r w:rsidRPr="001449C7">
              <w:rPr>
                <w:sz w:val="24"/>
              </w:rPr>
              <w:t>Ответств</w:t>
            </w:r>
            <w:r>
              <w:rPr>
                <w:sz w:val="24"/>
              </w:rPr>
              <w:t>енный</w:t>
            </w:r>
            <w:proofErr w:type="gramEnd"/>
            <w:r>
              <w:rPr>
                <w:sz w:val="24"/>
              </w:rPr>
              <w:t xml:space="preserve"> за достижение показателя</w:t>
            </w:r>
          </w:p>
        </w:tc>
        <w:tc>
          <w:tcPr>
            <w:tcW w:w="3015" w:type="dxa"/>
            <w:vMerge w:val="restart"/>
          </w:tcPr>
          <w:p w14:paraId="65DB413C" w14:textId="77777777" w:rsidR="00431C38" w:rsidRPr="00697CE6" w:rsidRDefault="00431C38" w:rsidP="00F6728F">
            <w:pPr>
              <w:autoSpaceDE w:val="0"/>
              <w:autoSpaceDN w:val="0"/>
              <w:adjustRightInd w:val="0"/>
              <w:jc w:val="center"/>
              <w:outlineLvl w:val="0"/>
              <w:rPr>
                <w:sz w:val="24"/>
                <w:szCs w:val="24"/>
              </w:rPr>
            </w:pPr>
            <w:r w:rsidRPr="001449C7">
              <w:rPr>
                <w:sz w:val="24"/>
              </w:rPr>
              <w:t>Связь с показателями национальных целей муниципальной программы (маркировка)</w:t>
            </w:r>
          </w:p>
        </w:tc>
      </w:tr>
      <w:tr w:rsidR="00431C38" w:rsidRPr="00697CE6" w14:paraId="17BAD641" w14:textId="77777777" w:rsidTr="00F6728F">
        <w:trPr>
          <w:trHeight w:val="190"/>
        </w:trPr>
        <w:tc>
          <w:tcPr>
            <w:tcW w:w="574" w:type="dxa"/>
            <w:vMerge/>
          </w:tcPr>
          <w:p w14:paraId="075DC02D" w14:textId="77777777" w:rsidR="00431C38" w:rsidRPr="00697CE6" w:rsidRDefault="00431C38" w:rsidP="00F6728F">
            <w:pPr>
              <w:autoSpaceDE w:val="0"/>
              <w:autoSpaceDN w:val="0"/>
              <w:adjustRightInd w:val="0"/>
              <w:jc w:val="center"/>
              <w:outlineLvl w:val="0"/>
              <w:rPr>
                <w:sz w:val="24"/>
                <w:szCs w:val="24"/>
              </w:rPr>
            </w:pPr>
          </w:p>
        </w:tc>
        <w:tc>
          <w:tcPr>
            <w:tcW w:w="3159" w:type="dxa"/>
            <w:vMerge/>
          </w:tcPr>
          <w:p w14:paraId="32A2278F" w14:textId="77777777" w:rsidR="00431C38" w:rsidRPr="00697CE6" w:rsidRDefault="00431C38" w:rsidP="00F6728F">
            <w:pPr>
              <w:autoSpaceDE w:val="0"/>
              <w:autoSpaceDN w:val="0"/>
              <w:adjustRightInd w:val="0"/>
              <w:jc w:val="center"/>
              <w:outlineLvl w:val="0"/>
              <w:rPr>
                <w:sz w:val="24"/>
                <w:szCs w:val="24"/>
              </w:rPr>
            </w:pPr>
          </w:p>
        </w:tc>
        <w:tc>
          <w:tcPr>
            <w:tcW w:w="1507" w:type="dxa"/>
            <w:gridSpan w:val="2"/>
            <w:vMerge/>
          </w:tcPr>
          <w:p w14:paraId="11D46F0C" w14:textId="77777777" w:rsidR="00431C38" w:rsidRPr="00697CE6" w:rsidRDefault="00431C38" w:rsidP="00F6728F">
            <w:pPr>
              <w:autoSpaceDE w:val="0"/>
              <w:autoSpaceDN w:val="0"/>
              <w:adjustRightInd w:val="0"/>
              <w:jc w:val="center"/>
              <w:outlineLvl w:val="0"/>
              <w:rPr>
                <w:sz w:val="24"/>
                <w:szCs w:val="24"/>
              </w:rPr>
            </w:pPr>
          </w:p>
        </w:tc>
        <w:tc>
          <w:tcPr>
            <w:tcW w:w="1308" w:type="dxa"/>
            <w:vMerge/>
          </w:tcPr>
          <w:p w14:paraId="1DB4C786" w14:textId="77777777" w:rsidR="00431C38" w:rsidRPr="00697CE6" w:rsidRDefault="00431C38" w:rsidP="00F6728F">
            <w:pPr>
              <w:autoSpaceDE w:val="0"/>
              <w:autoSpaceDN w:val="0"/>
              <w:adjustRightInd w:val="0"/>
              <w:jc w:val="center"/>
              <w:outlineLvl w:val="0"/>
              <w:rPr>
                <w:sz w:val="24"/>
                <w:szCs w:val="24"/>
              </w:rPr>
            </w:pPr>
          </w:p>
        </w:tc>
        <w:tc>
          <w:tcPr>
            <w:tcW w:w="1255" w:type="dxa"/>
          </w:tcPr>
          <w:p w14:paraId="3B5720F1" w14:textId="77777777" w:rsidR="00431C38" w:rsidRPr="00697CE6" w:rsidRDefault="00431C38" w:rsidP="00F6728F">
            <w:pPr>
              <w:autoSpaceDE w:val="0"/>
              <w:autoSpaceDN w:val="0"/>
              <w:adjustRightInd w:val="0"/>
              <w:jc w:val="center"/>
              <w:outlineLvl w:val="0"/>
              <w:rPr>
                <w:sz w:val="24"/>
                <w:szCs w:val="24"/>
              </w:rPr>
            </w:pPr>
            <w:r w:rsidRPr="0085316D">
              <w:rPr>
                <w:position w:val="-10"/>
                <w:sz w:val="24"/>
              </w:rPr>
              <w:t>202</w:t>
            </w:r>
            <w:r>
              <w:rPr>
                <w:position w:val="-10"/>
                <w:sz w:val="24"/>
                <w:lang w:val="en-US"/>
              </w:rPr>
              <w:t>6</w:t>
            </w:r>
            <w:r w:rsidRPr="0085316D">
              <w:rPr>
                <w:position w:val="-10"/>
                <w:sz w:val="24"/>
              </w:rPr>
              <w:t xml:space="preserve"> год</w:t>
            </w:r>
          </w:p>
        </w:tc>
        <w:tc>
          <w:tcPr>
            <w:tcW w:w="1206" w:type="dxa"/>
          </w:tcPr>
          <w:p w14:paraId="18979F69" w14:textId="77777777" w:rsidR="00431C38" w:rsidRPr="00697CE6" w:rsidRDefault="00431C38" w:rsidP="00F6728F">
            <w:pPr>
              <w:autoSpaceDE w:val="0"/>
              <w:autoSpaceDN w:val="0"/>
              <w:adjustRightInd w:val="0"/>
              <w:jc w:val="center"/>
              <w:outlineLvl w:val="0"/>
              <w:rPr>
                <w:sz w:val="24"/>
                <w:szCs w:val="24"/>
              </w:rPr>
            </w:pPr>
            <w:r>
              <w:rPr>
                <w:sz w:val="24"/>
                <w:szCs w:val="24"/>
              </w:rPr>
              <w:t>2027 год</w:t>
            </w:r>
          </w:p>
        </w:tc>
        <w:tc>
          <w:tcPr>
            <w:tcW w:w="3770" w:type="dxa"/>
            <w:vMerge/>
          </w:tcPr>
          <w:p w14:paraId="0BCB3B2A" w14:textId="77777777" w:rsidR="00431C38" w:rsidRPr="00697CE6" w:rsidRDefault="00431C38" w:rsidP="00F6728F">
            <w:pPr>
              <w:autoSpaceDE w:val="0"/>
              <w:autoSpaceDN w:val="0"/>
              <w:adjustRightInd w:val="0"/>
              <w:jc w:val="center"/>
              <w:outlineLvl w:val="0"/>
              <w:rPr>
                <w:sz w:val="24"/>
                <w:szCs w:val="24"/>
              </w:rPr>
            </w:pPr>
          </w:p>
        </w:tc>
        <w:tc>
          <w:tcPr>
            <w:tcW w:w="3015" w:type="dxa"/>
            <w:vMerge/>
          </w:tcPr>
          <w:p w14:paraId="0EA980B2" w14:textId="77777777" w:rsidR="00431C38" w:rsidRPr="00697CE6" w:rsidRDefault="00431C38" w:rsidP="00F6728F">
            <w:pPr>
              <w:autoSpaceDE w:val="0"/>
              <w:autoSpaceDN w:val="0"/>
              <w:adjustRightInd w:val="0"/>
              <w:jc w:val="center"/>
              <w:outlineLvl w:val="0"/>
              <w:rPr>
                <w:sz w:val="24"/>
                <w:szCs w:val="24"/>
              </w:rPr>
            </w:pPr>
          </w:p>
        </w:tc>
      </w:tr>
      <w:tr w:rsidR="00431C38" w:rsidRPr="00697CE6" w14:paraId="01968393" w14:textId="77777777" w:rsidTr="00F6728F">
        <w:trPr>
          <w:trHeight w:val="529"/>
        </w:trPr>
        <w:tc>
          <w:tcPr>
            <w:tcW w:w="15797" w:type="dxa"/>
            <w:gridSpan w:val="9"/>
          </w:tcPr>
          <w:p w14:paraId="75BA27D1" w14:textId="77777777" w:rsidR="00431C38" w:rsidRPr="00697CE6" w:rsidRDefault="00431C38" w:rsidP="00F6728F">
            <w:pPr>
              <w:autoSpaceDE w:val="0"/>
              <w:autoSpaceDN w:val="0"/>
              <w:adjustRightInd w:val="0"/>
              <w:jc w:val="both"/>
              <w:outlineLvl w:val="0"/>
              <w:rPr>
                <w:sz w:val="24"/>
                <w:szCs w:val="24"/>
              </w:rPr>
            </w:pPr>
            <w:r w:rsidRPr="00624D6A">
              <w:rPr>
                <w:sz w:val="24"/>
              </w:rPr>
              <w:t>Цель «</w:t>
            </w:r>
            <w:r>
              <w:rPr>
                <w:color w:val="00000A"/>
                <w:sz w:val="24"/>
                <w:szCs w:val="24"/>
              </w:rPr>
              <w:t>О</w:t>
            </w:r>
            <w:r w:rsidRPr="00640C22">
              <w:rPr>
                <w:color w:val="00000A"/>
                <w:sz w:val="24"/>
                <w:szCs w:val="24"/>
              </w:rPr>
              <w:t>беспечение сокращения аварийного жилищного фонда на территории муниципального образования города Пугачева Саратовской области</w:t>
            </w:r>
            <w:r w:rsidRPr="00624D6A">
              <w:rPr>
                <w:sz w:val="24"/>
              </w:rPr>
              <w:t>»</w:t>
            </w:r>
          </w:p>
        </w:tc>
      </w:tr>
      <w:tr w:rsidR="00431C38" w:rsidRPr="00697CE6" w14:paraId="51265CF3" w14:textId="77777777" w:rsidTr="00F6728F">
        <w:trPr>
          <w:trHeight w:val="1048"/>
        </w:trPr>
        <w:tc>
          <w:tcPr>
            <w:tcW w:w="574" w:type="dxa"/>
          </w:tcPr>
          <w:p w14:paraId="0642619E" w14:textId="77777777" w:rsidR="00431C38" w:rsidRPr="00697CE6" w:rsidRDefault="00431C38" w:rsidP="00F6728F">
            <w:pPr>
              <w:autoSpaceDE w:val="0"/>
              <w:autoSpaceDN w:val="0"/>
              <w:adjustRightInd w:val="0"/>
              <w:jc w:val="center"/>
              <w:outlineLvl w:val="0"/>
              <w:rPr>
                <w:sz w:val="24"/>
                <w:szCs w:val="24"/>
              </w:rPr>
            </w:pPr>
            <w:r>
              <w:rPr>
                <w:sz w:val="24"/>
                <w:szCs w:val="24"/>
              </w:rPr>
              <w:t>1.</w:t>
            </w:r>
          </w:p>
        </w:tc>
        <w:tc>
          <w:tcPr>
            <w:tcW w:w="3159" w:type="dxa"/>
          </w:tcPr>
          <w:p w14:paraId="3BA79B41" w14:textId="77777777" w:rsidR="00431C38" w:rsidRPr="0015389A" w:rsidRDefault="00431C38" w:rsidP="00F6728F">
            <w:pPr>
              <w:autoSpaceDE w:val="0"/>
              <w:autoSpaceDN w:val="0"/>
              <w:adjustRightInd w:val="0"/>
              <w:jc w:val="both"/>
              <w:outlineLvl w:val="0"/>
              <w:rPr>
                <w:color w:val="00000A"/>
                <w:sz w:val="24"/>
                <w:szCs w:val="24"/>
              </w:rPr>
            </w:pPr>
            <w:r>
              <w:rPr>
                <w:color w:val="00000A"/>
                <w:sz w:val="24"/>
                <w:szCs w:val="24"/>
              </w:rPr>
              <w:t>К</w:t>
            </w:r>
            <w:r w:rsidRPr="00C574A9">
              <w:rPr>
                <w:color w:val="00000A"/>
                <w:sz w:val="24"/>
                <w:szCs w:val="24"/>
              </w:rPr>
              <w:t>оличество граждан, переселенных из аварийного жилищного фонда</w:t>
            </w:r>
          </w:p>
        </w:tc>
        <w:tc>
          <w:tcPr>
            <w:tcW w:w="1458" w:type="dxa"/>
          </w:tcPr>
          <w:p w14:paraId="27FBDC12" w14:textId="77777777" w:rsidR="00431C38" w:rsidRPr="00697CE6" w:rsidRDefault="00431C38" w:rsidP="00F6728F">
            <w:pPr>
              <w:autoSpaceDE w:val="0"/>
              <w:autoSpaceDN w:val="0"/>
              <w:adjustRightInd w:val="0"/>
              <w:jc w:val="center"/>
              <w:outlineLvl w:val="0"/>
              <w:rPr>
                <w:sz w:val="24"/>
                <w:szCs w:val="24"/>
              </w:rPr>
            </w:pPr>
            <w:r>
              <w:rPr>
                <w:sz w:val="24"/>
                <w:szCs w:val="24"/>
              </w:rPr>
              <w:t>чел.</w:t>
            </w:r>
          </w:p>
        </w:tc>
        <w:tc>
          <w:tcPr>
            <w:tcW w:w="1357" w:type="dxa"/>
            <w:gridSpan w:val="2"/>
            <w:shd w:val="clear" w:color="auto" w:fill="auto"/>
          </w:tcPr>
          <w:p w14:paraId="043675C2" w14:textId="77777777" w:rsidR="00431C38" w:rsidRPr="002241A2" w:rsidRDefault="00431C38" w:rsidP="00F6728F">
            <w:pPr>
              <w:autoSpaceDE w:val="0"/>
              <w:autoSpaceDN w:val="0"/>
              <w:adjustRightInd w:val="0"/>
              <w:jc w:val="center"/>
              <w:outlineLvl w:val="0"/>
              <w:rPr>
                <w:sz w:val="24"/>
                <w:szCs w:val="24"/>
              </w:rPr>
            </w:pPr>
            <w:r w:rsidRPr="002241A2">
              <w:rPr>
                <w:sz w:val="24"/>
                <w:szCs w:val="24"/>
              </w:rPr>
              <w:t>0</w:t>
            </w:r>
          </w:p>
        </w:tc>
        <w:tc>
          <w:tcPr>
            <w:tcW w:w="1255" w:type="dxa"/>
          </w:tcPr>
          <w:p w14:paraId="38505770" w14:textId="77777777" w:rsidR="00431C38" w:rsidRPr="00697CE6" w:rsidRDefault="00431C38" w:rsidP="00F6728F">
            <w:pPr>
              <w:autoSpaceDE w:val="0"/>
              <w:autoSpaceDN w:val="0"/>
              <w:adjustRightInd w:val="0"/>
              <w:jc w:val="center"/>
              <w:outlineLvl w:val="0"/>
              <w:rPr>
                <w:sz w:val="24"/>
                <w:szCs w:val="24"/>
              </w:rPr>
            </w:pPr>
            <w:r w:rsidRPr="00416FB5">
              <w:rPr>
                <w:sz w:val="24"/>
                <w:szCs w:val="24"/>
              </w:rPr>
              <w:t>25</w:t>
            </w:r>
          </w:p>
        </w:tc>
        <w:tc>
          <w:tcPr>
            <w:tcW w:w="1206" w:type="dxa"/>
          </w:tcPr>
          <w:p w14:paraId="7D3733DB" w14:textId="77777777" w:rsidR="00431C38" w:rsidRPr="002C0A59" w:rsidRDefault="00431C38" w:rsidP="00F6728F">
            <w:pPr>
              <w:autoSpaceDE w:val="0"/>
              <w:autoSpaceDN w:val="0"/>
              <w:adjustRightInd w:val="0"/>
              <w:jc w:val="center"/>
              <w:outlineLvl w:val="0"/>
              <w:rPr>
                <w:color w:val="00000A"/>
                <w:sz w:val="24"/>
                <w:szCs w:val="24"/>
              </w:rPr>
            </w:pPr>
            <w:r>
              <w:rPr>
                <w:color w:val="00000A"/>
                <w:sz w:val="24"/>
                <w:szCs w:val="24"/>
              </w:rPr>
              <w:t>0</w:t>
            </w:r>
          </w:p>
        </w:tc>
        <w:tc>
          <w:tcPr>
            <w:tcW w:w="3770" w:type="dxa"/>
          </w:tcPr>
          <w:p w14:paraId="49CD6666" w14:textId="77777777" w:rsidR="00431C38" w:rsidRPr="002C0A59" w:rsidRDefault="00431C38" w:rsidP="00F6728F">
            <w:pPr>
              <w:autoSpaceDE w:val="0"/>
              <w:autoSpaceDN w:val="0"/>
              <w:adjustRightInd w:val="0"/>
              <w:jc w:val="center"/>
              <w:outlineLvl w:val="0"/>
              <w:rPr>
                <w:sz w:val="24"/>
                <w:szCs w:val="24"/>
              </w:rPr>
            </w:pPr>
            <w:r w:rsidRPr="002C0A59">
              <w:rPr>
                <w:color w:val="00000A"/>
                <w:sz w:val="24"/>
                <w:szCs w:val="24"/>
              </w:rPr>
              <w:t>отдел жилищно-коммунального хозяйства администрации Пугачевского муниципального района Саратовской области</w:t>
            </w:r>
          </w:p>
        </w:tc>
        <w:tc>
          <w:tcPr>
            <w:tcW w:w="3015" w:type="dxa"/>
          </w:tcPr>
          <w:p w14:paraId="67DE2B0C" w14:textId="77777777" w:rsidR="00431C38" w:rsidRPr="002C0A59" w:rsidRDefault="00431C38" w:rsidP="00F6728F">
            <w:pPr>
              <w:autoSpaceDE w:val="0"/>
              <w:autoSpaceDN w:val="0"/>
              <w:adjustRightInd w:val="0"/>
              <w:jc w:val="center"/>
              <w:outlineLvl w:val="0"/>
              <w:rPr>
                <w:sz w:val="24"/>
                <w:szCs w:val="24"/>
              </w:rPr>
            </w:pPr>
            <w:r w:rsidRPr="002C0A59">
              <w:rPr>
                <w:color w:val="000000"/>
                <w:sz w:val="24"/>
                <w:szCs w:val="24"/>
                <w:shd w:val="clear" w:color="auto" w:fill="FFFFFF"/>
              </w:rPr>
              <w:t>устойчивое сокращение непригодного для проживания жилищного фонда</w:t>
            </w:r>
          </w:p>
        </w:tc>
      </w:tr>
      <w:tr w:rsidR="00431C38" w:rsidRPr="00697CE6" w14:paraId="70E7DC30" w14:textId="77777777" w:rsidTr="00F6728F">
        <w:trPr>
          <w:trHeight w:val="1324"/>
        </w:trPr>
        <w:tc>
          <w:tcPr>
            <w:tcW w:w="574" w:type="dxa"/>
          </w:tcPr>
          <w:p w14:paraId="47C8BE34" w14:textId="77777777" w:rsidR="00431C38" w:rsidRDefault="00431C38" w:rsidP="00F6728F">
            <w:pPr>
              <w:autoSpaceDE w:val="0"/>
              <w:autoSpaceDN w:val="0"/>
              <w:adjustRightInd w:val="0"/>
              <w:jc w:val="center"/>
              <w:outlineLvl w:val="0"/>
              <w:rPr>
                <w:sz w:val="24"/>
                <w:szCs w:val="24"/>
              </w:rPr>
            </w:pPr>
            <w:r>
              <w:rPr>
                <w:sz w:val="24"/>
                <w:szCs w:val="24"/>
              </w:rPr>
              <w:t>2.</w:t>
            </w:r>
          </w:p>
        </w:tc>
        <w:tc>
          <w:tcPr>
            <w:tcW w:w="3159" w:type="dxa"/>
          </w:tcPr>
          <w:p w14:paraId="7B35A841" w14:textId="77777777" w:rsidR="00431C38" w:rsidRPr="0015389A" w:rsidRDefault="00431C38" w:rsidP="00F6728F">
            <w:pPr>
              <w:autoSpaceDE w:val="0"/>
              <w:autoSpaceDN w:val="0"/>
              <w:adjustRightInd w:val="0"/>
              <w:jc w:val="both"/>
              <w:outlineLvl w:val="0"/>
              <w:rPr>
                <w:color w:val="00000A"/>
                <w:sz w:val="24"/>
                <w:szCs w:val="24"/>
              </w:rPr>
            </w:pPr>
            <w:r>
              <w:rPr>
                <w:color w:val="00000A"/>
                <w:sz w:val="24"/>
                <w:szCs w:val="24"/>
              </w:rPr>
              <w:t>К</w:t>
            </w:r>
            <w:r w:rsidRPr="00C574A9">
              <w:rPr>
                <w:color w:val="00000A"/>
                <w:sz w:val="24"/>
                <w:szCs w:val="24"/>
              </w:rPr>
              <w:t>оличество квадратных метров расселенного непригодного для проживания жилищного фонда</w:t>
            </w:r>
          </w:p>
        </w:tc>
        <w:tc>
          <w:tcPr>
            <w:tcW w:w="1458" w:type="dxa"/>
          </w:tcPr>
          <w:p w14:paraId="5484BDDF" w14:textId="77777777" w:rsidR="00431C38" w:rsidRDefault="00431C38" w:rsidP="00F6728F">
            <w:pPr>
              <w:autoSpaceDE w:val="0"/>
              <w:autoSpaceDN w:val="0"/>
              <w:adjustRightInd w:val="0"/>
              <w:jc w:val="center"/>
              <w:outlineLvl w:val="0"/>
              <w:rPr>
                <w:sz w:val="24"/>
                <w:szCs w:val="24"/>
              </w:rPr>
            </w:pPr>
            <w:proofErr w:type="spellStart"/>
            <w:r>
              <w:rPr>
                <w:sz w:val="24"/>
                <w:szCs w:val="24"/>
              </w:rPr>
              <w:t>кв.м</w:t>
            </w:r>
            <w:proofErr w:type="spellEnd"/>
            <w:r>
              <w:rPr>
                <w:sz w:val="24"/>
                <w:szCs w:val="24"/>
              </w:rPr>
              <w:t>.</w:t>
            </w:r>
          </w:p>
        </w:tc>
        <w:tc>
          <w:tcPr>
            <w:tcW w:w="1357" w:type="dxa"/>
            <w:gridSpan w:val="2"/>
            <w:shd w:val="clear" w:color="auto" w:fill="auto"/>
          </w:tcPr>
          <w:p w14:paraId="03750263" w14:textId="77777777" w:rsidR="00431C38" w:rsidRPr="002241A2" w:rsidRDefault="00431C38" w:rsidP="00F6728F">
            <w:pPr>
              <w:autoSpaceDE w:val="0"/>
              <w:autoSpaceDN w:val="0"/>
              <w:adjustRightInd w:val="0"/>
              <w:jc w:val="center"/>
              <w:outlineLvl w:val="0"/>
              <w:rPr>
                <w:sz w:val="24"/>
                <w:szCs w:val="24"/>
              </w:rPr>
            </w:pPr>
            <w:r w:rsidRPr="002241A2">
              <w:rPr>
                <w:sz w:val="24"/>
                <w:szCs w:val="24"/>
              </w:rPr>
              <w:t>0</w:t>
            </w:r>
          </w:p>
        </w:tc>
        <w:tc>
          <w:tcPr>
            <w:tcW w:w="1255" w:type="dxa"/>
          </w:tcPr>
          <w:p w14:paraId="3AE9326F" w14:textId="77777777" w:rsidR="00431C38" w:rsidRDefault="00431C38" w:rsidP="00F6728F">
            <w:pPr>
              <w:autoSpaceDE w:val="0"/>
              <w:autoSpaceDN w:val="0"/>
              <w:adjustRightInd w:val="0"/>
              <w:jc w:val="center"/>
              <w:outlineLvl w:val="0"/>
              <w:rPr>
                <w:sz w:val="24"/>
                <w:szCs w:val="24"/>
              </w:rPr>
            </w:pPr>
            <w:r>
              <w:rPr>
                <w:sz w:val="24"/>
                <w:szCs w:val="24"/>
              </w:rPr>
              <w:t>603,1</w:t>
            </w:r>
          </w:p>
        </w:tc>
        <w:tc>
          <w:tcPr>
            <w:tcW w:w="1206" w:type="dxa"/>
          </w:tcPr>
          <w:p w14:paraId="1F409515" w14:textId="77777777" w:rsidR="00431C38" w:rsidRPr="002C0A59" w:rsidRDefault="00431C38" w:rsidP="00F6728F">
            <w:pPr>
              <w:autoSpaceDE w:val="0"/>
              <w:autoSpaceDN w:val="0"/>
              <w:adjustRightInd w:val="0"/>
              <w:jc w:val="center"/>
              <w:outlineLvl w:val="0"/>
              <w:rPr>
                <w:color w:val="00000A"/>
                <w:sz w:val="24"/>
                <w:szCs w:val="24"/>
              </w:rPr>
            </w:pPr>
            <w:r>
              <w:rPr>
                <w:color w:val="00000A"/>
                <w:sz w:val="24"/>
                <w:szCs w:val="24"/>
              </w:rPr>
              <w:t>0</w:t>
            </w:r>
          </w:p>
        </w:tc>
        <w:tc>
          <w:tcPr>
            <w:tcW w:w="3770" w:type="dxa"/>
          </w:tcPr>
          <w:p w14:paraId="0BA4086B" w14:textId="77777777" w:rsidR="00431C38" w:rsidRPr="002C0A59" w:rsidRDefault="00431C38" w:rsidP="00F6728F">
            <w:pPr>
              <w:autoSpaceDE w:val="0"/>
              <w:autoSpaceDN w:val="0"/>
              <w:adjustRightInd w:val="0"/>
              <w:jc w:val="center"/>
              <w:outlineLvl w:val="0"/>
              <w:rPr>
                <w:color w:val="00000A"/>
                <w:sz w:val="24"/>
                <w:szCs w:val="24"/>
              </w:rPr>
            </w:pPr>
            <w:r w:rsidRPr="002C0A59">
              <w:rPr>
                <w:color w:val="00000A"/>
                <w:sz w:val="24"/>
                <w:szCs w:val="24"/>
              </w:rPr>
              <w:t>отдел жилищно-коммунального хозяйства администрации Пугачевского муниципального района Саратовской области</w:t>
            </w:r>
          </w:p>
        </w:tc>
        <w:tc>
          <w:tcPr>
            <w:tcW w:w="3015" w:type="dxa"/>
          </w:tcPr>
          <w:p w14:paraId="2EE3B6C8" w14:textId="77777777" w:rsidR="00431C38" w:rsidRPr="002C0A59" w:rsidRDefault="00431C38" w:rsidP="00F6728F">
            <w:pPr>
              <w:autoSpaceDE w:val="0"/>
              <w:autoSpaceDN w:val="0"/>
              <w:adjustRightInd w:val="0"/>
              <w:jc w:val="center"/>
              <w:outlineLvl w:val="0"/>
              <w:rPr>
                <w:sz w:val="24"/>
                <w:szCs w:val="24"/>
              </w:rPr>
            </w:pPr>
            <w:r w:rsidRPr="002C0A59">
              <w:rPr>
                <w:color w:val="000000"/>
                <w:sz w:val="24"/>
                <w:szCs w:val="24"/>
                <w:shd w:val="clear" w:color="auto" w:fill="FFFFFF"/>
              </w:rPr>
              <w:t>устойчивое сокращение непригодного для проживания жилищного фонда</w:t>
            </w:r>
          </w:p>
        </w:tc>
      </w:tr>
    </w:tbl>
    <w:p w14:paraId="09F70CDC" w14:textId="77777777" w:rsidR="00431C38" w:rsidRDefault="00431C38" w:rsidP="00431C38">
      <w:pPr>
        <w:autoSpaceDE w:val="0"/>
        <w:autoSpaceDN w:val="0"/>
        <w:adjustRightInd w:val="0"/>
        <w:spacing w:after="0" w:line="240" w:lineRule="auto"/>
        <w:outlineLvl w:val="0"/>
        <w:rPr>
          <w:rFonts w:ascii="Times New Roman" w:hAnsi="Times New Roman"/>
          <w:sz w:val="28"/>
          <w:szCs w:val="28"/>
        </w:rPr>
      </w:pPr>
    </w:p>
    <w:p w14:paraId="65B50B4B" w14:textId="77777777" w:rsidR="00431C38" w:rsidRPr="00396A46" w:rsidRDefault="00431C38" w:rsidP="00431C38">
      <w:pPr>
        <w:pStyle w:val="1"/>
        <w:tabs>
          <w:tab w:val="left" w:pos="4579"/>
        </w:tabs>
        <w:rPr>
          <w:b w:val="0"/>
          <w:bCs w:val="0"/>
        </w:rPr>
      </w:pPr>
      <w:r w:rsidRPr="00396A46">
        <w:t>3.Структура муниципальной программы</w:t>
      </w:r>
    </w:p>
    <w:p w14:paraId="6D7F1F00" w14:textId="77777777" w:rsidR="00431C38" w:rsidRPr="00894390" w:rsidRDefault="00431C38" w:rsidP="00431C38">
      <w:pPr>
        <w:pStyle w:val="1"/>
        <w:tabs>
          <w:tab w:val="left" w:pos="5724"/>
        </w:tabs>
        <w:rPr>
          <w:b w:val="0"/>
        </w:rPr>
      </w:pPr>
      <w:r w:rsidRPr="00894390">
        <w:t>I</w:t>
      </w:r>
      <w:r w:rsidRPr="00894390">
        <w:rPr>
          <w:lang w:val="en-US"/>
        </w:rPr>
        <w:t>V</w:t>
      </w:r>
      <w:r w:rsidRPr="00894390">
        <w:t xml:space="preserve"> этап</w:t>
      </w:r>
    </w:p>
    <w:tbl>
      <w:tblPr>
        <w:tblStyle w:val="a3"/>
        <w:tblW w:w="15880" w:type="dxa"/>
        <w:tblInd w:w="-34" w:type="dxa"/>
        <w:tblLook w:val="04A0" w:firstRow="1" w:lastRow="0" w:firstColumn="1" w:lastColumn="0" w:noHBand="0" w:noVBand="1"/>
      </w:tblPr>
      <w:tblGrid>
        <w:gridCol w:w="576"/>
        <w:gridCol w:w="3205"/>
        <w:gridCol w:w="2874"/>
        <w:gridCol w:w="150"/>
        <w:gridCol w:w="4991"/>
        <w:gridCol w:w="4084"/>
      </w:tblGrid>
      <w:tr w:rsidR="00431C38" w:rsidRPr="00697CE6" w14:paraId="5DE23A24" w14:textId="77777777" w:rsidTr="00F6728F">
        <w:trPr>
          <w:trHeight w:val="836"/>
        </w:trPr>
        <w:tc>
          <w:tcPr>
            <w:tcW w:w="576" w:type="dxa"/>
          </w:tcPr>
          <w:p w14:paraId="40D52C46" w14:textId="77777777" w:rsidR="00431C38" w:rsidRPr="00697CE6" w:rsidRDefault="00431C38" w:rsidP="00F6728F">
            <w:pPr>
              <w:pStyle w:val="1"/>
              <w:tabs>
                <w:tab w:val="left" w:pos="4579"/>
              </w:tabs>
              <w:rPr>
                <w:b w:val="0"/>
                <w:bCs w:val="0"/>
                <w:sz w:val="24"/>
              </w:rPr>
            </w:pPr>
            <w:r w:rsidRPr="00697CE6">
              <w:rPr>
                <w:sz w:val="24"/>
              </w:rPr>
              <w:lastRenderedPageBreak/>
              <w:t xml:space="preserve">№ </w:t>
            </w:r>
            <w:proofErr w:type="gramStart"/>
            <w:r w:rsidRPr="00697CE6">
              <w:rPr>
                <w:sz w:val="24"/>
              </w:rPr>
              <w:t>п</w:t>
            </w:r>
            <w:proofErr w:type="gramEnd"/>
            <w:r w:rsidRPr="00697CE6">
              <w:rPr>
                <w:sz w:val="24"/>
              </w:rPr>
              <w:t>/п</w:t>
            </w:r>
          </w:p>
        </w:tc>
        <w:tc>
          <w:tcPr>
            <w:tcW w:w="3205" w:type="dxa"/>
          </w:tcPr>
          <w:p w14:paraId="4D105B36" w14:textId="77777777" w:rsidR="00431C38" w:rsidRPr="00697CE6" w:rsidRDefault="00431C38" w:rsidP="00F6728F">
            <w:pPr>
              <w:pStyle w:val="1"/>
              <w:tabs>
                <w:tab w:val="left" w:pos="4579"/>
              </w:tabs>
              <w:rPr>
                <w:b w:val="0"/>
                <w:bCs w:val="0"/>
                <w:sz w:val="24"/>
              </w:rPr>
            </w:pPr>
            <w:r w:rsidRPr="00697CE6">
              <w:rPr>
                <w:sz w:val="24"/>
              </w:rPr>
              <w:t>Задачи структурного элемента</w:t>
            </w:r>
          </w:p>
        </w:tc>
        <w:tc>
          <w:tcPr>
            <w:tcW w:w="3024" w:type="dxa"/>
            <w:gridSpan w:val="2"/>
          </w:tcPr>
          <w:p w14:paraId="07880209" w14:textId="77777777" w:rsidR="00431C38" w:rsidRPr="00697CE6" w:rsidRDefault="00431C38" w:rsidP="00F6728F">
            <w:pPr>
              <w:pStyle w:val="1"/>
              <w:tabs>
                <w:tab w:val="left" w:pos="4579"/>
              </w:tabs>
              <w:rPr>
                <w:b w:val="0"/>
                <w:bCs w:val="0"/>
                <w:sz w:val="24"/>
              </w:rPr>
            </w:pPr>
            <w:proofErr w:type="gramStart"/>
            <w:r w:rsidRPr="00697CE6">
              <w:rPr>
                <w:sz w:val="24"/>
              </w:rPr>
              <w:t>Ответственный</w:t>
            </w:r>
            <w:proofErr w:type="gramEnd"/>
            <w:r w:rsidRPr="00697CE6">
              <w:rPr>
                <w:sz w:val="24"/>
              </w:rPr>
              <w:t xml:space="preserve"> за реализацию структурного элемента</w:t>
            </w:r>
          </w:p>
        </w:tc>
        <w:tc>
          <w:tcPr>
            <w:tcW w:w="4991" w:type="dxa"/>
          </w:tcPr>
          <w:p w14:paraId="07C2B777" w14:textId="77777777" w:rsidR="00431C38" w:rsidRPr="00697CE6" w:rsidRDefault="00431C38" w:rsidP="00F6728F">
            <w:pPr>
              <w:pStyle w:val="1"/>
              <w:tabs>
                <w:tab w:val="left" w:pos="4579"/>
              </w:tabs>
              <w:rPr>
                <w:b w:val="0"/>
                <w:bCs w:val="0"/>
                <w:sz w:val="24"/>
              </w:rPr>
            </w:pPr>
            <w:r w:rsidRPr="00697CE6">
              <w:rPr>
                <w:sz w:val="24"/>
              </w:rPr>
              <w:t>Краткое описание ожидаемых эффектов от реализации задачи структурного элемента</w:t>
            </w:r>
          </w:p>
        </w:tc>
        <w:tc>
          <w:tcPr>
            <w:tcW w:w="4083" w:type="dxa"/>
          </w:tcPr>
          <w:p w14:paraId="5404F971" w14:textId="77777777" w:rsidR="00431C38" w:rsidRPr="00697CE6" w:rsidRDefault="00431C38" w:rsidP="00F6728F">
            <w:pPr>
              <w:pStyle w:val="1"/>
              <w:tabs>
                <w:tab w:val="left" w:pos="4579"/>
              </w:tabs>
              <w:rPr>
                <w:b w:val="0"/>
                <w:bCs w:val="0"/>
                <w:sz w:val="24"/>
              </w:rPr>
            </w:pPr>
            <w:r w:rsidRPr="00697CE6">
              <w:rPr>
                <w:sz w:val="24"/>
              </w:rPr>
              <w:t>Связь с показателями</w:t>
            </w:r>
          </w:p>
        </w:tc>
      </w:tr>
      <w:tr w:rsidR="00431C38" w:rsidRPr="00697CE6" w14:paraId="2B83CA5C" w14:textId="77777777" w:rsidTr="00F6728F">
        <w:trPr>
          <w:trHeight w:val="278"/>
        </w:trPr>
        <w:tc>
          <w:tcPr>
            <w:tcW w:w="15880" w:type="dxa"/>
            <w:gridSpan w:val="6"/>
            <w:shd w:val="clear" w:color="auto" w:fill="auto"/>
          </w:tcPr>
          <w:p w14:paraId="4ADD6BF7" w14:textId="77777777" w:rsidR="00431C38" w:rsidRPr="00641D90" w:rsidRDefault="00431C38" w:rsidP="00F6728F">
            <w:pPr>
              <w:autoSpaceDE w:val="0"/>
              <w:autoSpaceDN w:val="0"/>
              <w:adjustRightInd w:val="0"/>
              <w:jc w:val="center"/>
              <w:outlineLvl w:val="0"/>
              <w:rPr>
                <w:b/>
                <w:bCs/>
                <w:sz w:val="24"/>
                <w:szCs w:val="24"/>
              </w:rPr>
            </w:pPr>
            <w:r>
              <w:rPr>
                <w:sz w:val="24"/>
                <w:szCs w:val="24"/>
              </w:rPr>
              <w:t>Муниципальный проект</w:t>
            </w:r>
            <w:r w:rsidRPr="00641D90">
              <w:rPr>
                <w:sz w:val="24"/>
                <w:szCs w:val="24"/>
              </w:rPr>
              <w:t xml:space="preserve"> «</w:t>
            </w:r>
            <w:r>
              <w:rPr>
                <w:sz w:val="24"/>
                <w:szCs w:val="24"/>
              </w:rPr>
              <w:t>Жилье</w:t>
            </w:r>
            <w:r w:rsidRPr="00641D90">
              <w:rPr>
                <w:sz w:val="24"/>
                <w:szCs w:val="24"/>
              </w:rPr>
              <w:t>»</w:t>
            </w:r>
          </w:p>
        </w:tc>
      </w:tr>
      <w:tr w:rsidR="00431C38" w:rsidRPr="00697CE6" w14:paraId="3EF77F34" w14:textId="77777777" w:rsidTr="00F6728F">
        <w:trPr>
          <w:trHeight w:val="2219"/>
        </w:trPr>
        <w:tc>
          <w:tcPr>
            <w:tcW w:w="576" w:type="dxa"/>
          </w:tcPr>
          <w:p w14:paraId="79F6E6E9" w14:textId="77777777" w:rsidR="00431C38" w:rsidRPr="00697CE6" w:rsidRDefault="00431C38" w:rsidP="00F6728F">
            <w:pPr>
              <w:pStyle w:val="1"/>
              <w:tabs>
                <w:tab w:val="left" w:pos="4579"/>
              </w:tabs>
              <w:rPr>
                <w:b w:val="0"/>
                <w:bCs w:val="0"/>
                <w:sz w:val="24"/>
              </w:rPr>
            </w:pPr>
            <w:r>
              <w:rPr>
                <w:sz w:val="24"/>
              </w:rPr>
              <w:t>1.</w:t>
            </w:r>
          </w:p>
        </w:tc>
        <w:tc>
          <w:tcPr>
            <w:tcW w:w="3205" w:type="dxa"/>
          </w:tcPr>
          <w:p w14:paraId="10058164" w14:textId="77777777" w:rsidR="00431C38" w:rsidRPr="00697CE6" w:rsidRDefault="00431C38" w:rsidP="00F6728F">
            <w:pPr>
              <w:autoSpaceDE w:val="0"/>
              <w:autoSpaceDN w:val="0"/>
              <w:adjustRightInd w:val="0"/>
              <w:jc w:val="both"/>
              <w:outlineLvl w:val="0"/>
              <w:rPr>
                <w:b/>
                <w:bCs/>
                <w:sz w:val="24"/>
                <w:szCs w:val="24"/>
              </w:rPr>
            </w:pPr>
            <w:r>
              <w:rPr>
                <w:color w:val="00000A"/>
                <w:sz w:val="24"/>
                <w:szCs w:val="24"/>
              </w:rPr>
              <w:t>О</w:t>
            </w:r>
            <w:r w:rsidRPr="00CD1418">
              <w:rPr>
                <w:color w:val="00000A"/>
                <w:sz w:val="24"/>
                <w:szCs w:val="24"/>
              </w:rPr>
              <w:t>беспечение жилыми помещениями граждан, проживающих в домах, признанных в установленном порядке аварийными и подлежащими сносу</w:t>
            </w:r>
          </w:p>
        </w:tc>
        <w:tc>
          <w:tcPr>
            <w:tcW w:w="2874" w:type="dxa"/>
          </w:tcPr>
          <w:p w14:paraId="3E419FD6" w14:textId="77777777" w:rsidR="00431C38" w:rsidRPr="00622948" w:rsidRDefault="00431C38" w:rsidP="00F6728F">
            <w:pPr>
              <w:pStyle w:val="1"/>
              <w:tabs>
                <w:tab w:val="left" w:pos="4579"/>
              </w:tabs>
              <w:rPr>
                <w:b w:val="0"/>
                <w:bCs w:val="0"/>
                <w:sz w:val="24"/>
              </w:rPr>
            </w:pPr>
            <w:r w:rsidRPr="002521BB">
              <w:rPr>
                <w:sz w:val="24"/>
              </w:rPr>
              <w:t>Отдел жилищно-коммунального хозяйства администрации Пугачевского муниципального района Саратовской области</w:t>
            </w:r>
          </w:p>
        </w:tc>
        <w:tc>
          <w:tcPr>
            <w:tcW w:w="5141" w:type="dxa"/>
            <w:gridSpan w:val="2"/>
          </w:tcPr>
          <w:p w14:paraId="769DABA8" w14:textId="77777777" w:rsidR="00431C38" w:rsidRPr="00697CE6" w:rsidRDefault="00431C38" w:rsidP="00F6728F">
            <w:pPr>
              <w:pStyle w:val="1"/>
              <w:tabs>
                <w:tab w:val="left" w:pos="4579"/>
              </w:tabs>
              <w:rPr>
                <w:b w:val="0"/>
                <w:bCs w:val="0"/>
                <w:sz w:val="24"/>
              </w:rPr>
            </w:pPr>
            <w:r>
              <w:rPr>
                <w:sz w:val="24"/>
              </w:rPr>
              <w:t>С</w:t>
            </w:r>
            <w:r w:rsidRPr="00FF1AD7">
              <w:rPr>
                <w:sz w:val="24"/>
              </w:rPr>
              <w:t xml:space="preserve">нижение доли аварийного жилищного фонда, расположенного на территории </w:t>
            </w:r>
            <w:r>
              <w:rPr>
                <w:sz w:val="24"/>
              </w:rPr>
              <w:t xml:space="preserve">муниципального образования города Пугачева </w:t>
            </w:r>
            <w:r w:rsidRPr="00FF1AD7">
              <w:rPr>
                <w:sz w:val="24"/>
              </w:rPr>
              <w:t>Саратовской области;</w:t>
            </w:r>
            <w:r w:rsidRPr="00FF1AD7">
              <w:rPr>
                <w:sz w:val="24"/>
              </w:rPr>
              <w:br/>
            </w:r>
          </w:p>
        </w:tc>
        <w:tc>
          <w:tcPr>
            <w:tcW w:w="4083" w:type="dxa"/>
          </w:tcPr>
          <w:p w14:paraId="19CF40D9" w14:textId="77777777" w:rsidR="00431C38" w:rsidRPr="003000AE" w:rsidRDefault="00431C38" w:rsidP="00F6728F">
            <w:pPr>
              <w:pStyle w:val="1"/>
              <w:tabs>
                <w:tab w:val="left" w:pos="4579"/>
              </w:tabs>
            </w:pPr>
            <w:r>
              <w:rPr>
                <w:color w:val="00000A"/>
                <w:sz w:val="24"/>
                <w:lang w:eastAsia="en-US"/>
              </w:rPr>
              <w:t>К</w:t>
            </w:r>
            <w:r w:rsidRPr="00C574A9">
              <w:rPr>
                <w:color w:val="00000A"/>
                <w:sz w:val="24"/>
                <w:lang w:eastAsia="en-US"/>
              </w:rPr>
              <w:t>оличество граждан, переселенных из аварийного жилищного фонда</w:t>
            </w:r>
            <w:r>
              <w:rPr>
                <w:sz w:val="24"/>
              </w:rPr>
              <w:t xml:space="preserve">; </w:t>
            </w:r>
            <w:r w:rsidRPr="00C574A9">
              <w:rPr>
                <w:color w:val="00000A"/>
                <w:sz w:val="24"/>
                <w:lang w:eastAsia="en-US"/>
              </w:rPr>
              <w:t>количество квадратных метров расселенного непригодного для проживания жилищного фонда</w:t>
            </w:r>
          </w:p>
        </w:tc>
      </w:tr>
    </w:tbl>
    <w:p w14:paraId="37D7B479" w14:textId="77777777" w:rsidR="00431C38" w:rsidRDefault="00431C38" w:rsidP="00431C38">
      <w:pPr>
        <w:pStyle w:val="af6"/>
        <w:rPr>
          <w:bCs/>
        </w:rPr>
      </w:pPr>
    </w:p>
    <w:p w14:paraId="693363D7" w14:textId="77777777" w:rsidR="00431C38" w:rsidRPr="00622948" w:rsidRDefault="00431C38" w:rsidP="00431C38">
      <w:pPr>
        <w:pStyle w:val="af6"/>
        <w:rPr>
          <w:bCs/>
        </w:rPr>
      </w:pPr>
    </w:p>
    <w:p w14:paraId="738A1FCB" w14:textId="77777777" w:rsidR="00431C38" w:rsidRDefault="00431C38" w:rsidP="00431C38">
      <w:pPr>
        <w:pStyle w:val="af6"/>
        <w:spacing w:after="0"/>
        <w:jc w:val="center"/>
        <w:rPr>
          <w:rFonts w:ascii="Times New Roman" w:hAnsi="Times New Roman" w:cs="Times New Roman"/>
          <w:b/>
          <w:sz w:val="28"/>
          <w:szCs w:val="28"/>
        </w:rPr>
      </w:pPr>
      <w:r w:rsidRPr="002C0A59">
        <w:rPr>
          <w:rFonts w:ascii="Times New Roman" w:hAnsi="Times New Roman" w:cs="Times New Roman"/>
          <w:b/>
          <w:sz w:val="28"/>
          <w:szCs w:val="28"/>
        </w:rPr>
        <w:t>4.Финансовое обеспечение муниципальной программы</w:t>
      </w:r>
    </w:p>
    <w:p w14:paraId="14F2B625" w14:textId="77777777" w:rsidR="00431C38" w:rsidRPr="00894390" w:rsidRDefault="00431C38" w:rsidP="00431C38">
      <w:pPr>
        <w:pStyle w:val="1"/>
        <w:tabs>
          <w:tab w:val="left" w:pos="5724"/>
        </w:tabs>
        <w:rPr>
          <w:b w:val="0"/>
        </w:rPr>
      </w:pPr>
      <w:r w:rsidRPr="00894390">
        <w:t>I</w:t>
      </w:r>
      <w:r w:rsidRPr="00894390">
        <w:rPr>
          <w:lang w:val="en-US"/>
        </w:rPr>
        <w:t>V</w:t>
      </w:r>
      <w:r w:rsidRPr="00894390">
        <w:t xml:space="preserve"> этап</w:t>
      </w:r>
    </w:p>
    <w:p w14:paraId="3E42659C" w14:textId="77777777" w:rsidR="00431C38" w:rsidRDefault="00431C38" w:rsidP="00431C38">
      <w:pPr>
        <w:pStyle w:val="a4"/>
        <w:spacing w:before="0" w:beforeAutospacing="0" w:after="0" w:afterAutospacing="0"/>
        <w:jc w:val="both"/>
        <w:rPr>
          <w:bCs/>
          <w:sz w:val="28"/>
          <w:szCs w:val="28"/>
        </w:rPr>
      </w:pPr>
    </w:p>
    <w:tbl>
      <w:tblPr>
        <w:tblStyle w:val="a3"/>
        <w:tblW w:w="15726" w:type="dxa"/>
        <w:tblLook w:val="04A0" w:firstRow="1" w:lastRow="0" w:firstColumn="1" w:lastColumn="0" w:noHBand="0" w:noVBand="1"/>
      </w:tblPr>
      <w:tblGrid>
        <w:gridCol w:w="564"/>
        <w:gridCol w:w="4000"/>
        <w:gridCol w:w="5555"/>
        <w:gridCol w:w="1681"/>
        <w:gridCol w:w="1479"/>
        <w:gridCol w:w="2447"/>
      </w:tblGrid>
      <w:tr w:rsidR="00431C38" w:rsidRPr="005959B0" w14:paraId="7B4DFCFB" w14:textId="77777777" w:rsidTr="00F6728F">
        <w:trPr>
          <w:trHeight w:val="830"/>
        </w:trPr>
        <w:tc>
          <w:tcPr>
            <w:tcW w:w="564" w:type="dxa"/>
            <w:vMerge w:val="restart"/>
          </w:tcPr>
          <w:p w14:paraId="1440E60B" w14:textId="77777777" w:rsidR="00431C38" w:rsidRPr="005959B0" w:rsidRDefault="00431C38" w:rsidP="00F6728F">
            <w:pPr>
              <w:pStyle w:val="a4"/>
              <w:spacing w:before="0" w:beforeAutospacing="0" w:after="0" w:afterAutospacing="0"/>
              <w:jc w:val="center"/>
              <w:rPr>
                <w:bCs/>
              </w:rPr>
            </w:pPr>
            <w:r w:rsidRPr="001449C7">
              <w:t xml:space="preserve">№ </w:t>
            </w:r>
            <w:proofErr w:type="gramStart"/>
            <w:r w:rsidRPr="001449C7">
              <w:t>п</w:t>
            </w:r>
            <w:proofErr w:type="gramEnd"/>
            <w:r w:rsidRPr="001449C7">
              <w:t>/п</w:t>
            </w:r>
          </w:p>
        </w:tc>
        <w:tc>
          <w:tcPr>
            <w:tcW w:w="4000" w:type="dxa"/>
            <w:vMerge w:val="restart"/>
          </w:tcPr>
          <w:p w14:paraId="18C5FBB5" w14:textId="77777777" w:rsidR="00431C38" w:rsidRPr="005959B0" w:rsidRDefault="00431C38" w:rsidP="00F6728F">
            <w:pPr>
              <w:pStyle w:val="a4"/>
              <w:spacing w:before="0" w:beforeAutospacing="0" w:after="0" w:afterAutospacing="0"/>
              <w:jc w:val="center"/>
              <w:rPr>
                <w:bCs/>
              </w:rPr>
            </w:pPr>
            <w:r w:rsidRPr="001449C7">
              <w:t>Наименование муниципальной программы, структурного элемента муниципальной программы</w:t>
            </w:r>
          </w:p>
        </w:tc>
        <w:tc>
          <w:tcPr>
            <w:tcW w:w="5555" w:type="dxa"/>
            <w:vMerge w:val="restart"/>
          </w:tcPr>
          <w:p w14:paraId="7E55FBB5" w14:textId="77777777" w:rsidR="00431C38" w:rsidRPr="005959B0" w:rsidRDefault="00431C38" w:rsidP="00F6728F">
            <w:pPr>
              <w:pStyle w:val="a4"/>
              <w:spacing w:before="0" w:beforeAutospacing="0" w:after="0" w:afterAutospacing="0"/>
              <w:jc w:val="center"/>
              <w:rPr>
                <w:bCs/>
              </w:rPr>
            </w:pPr>
            <w:r w:rsidRPr="001449C7">
              <w:t>Источник финансового обеспечения</w:t>
            </w:r>
          </w:p>
        </w:tc>
        <w:tc>
          <w:tcPr>
            <w:tcW w:w="3160" w:type="dxa"/>
            <w:gridSpan w:val="2"/>
          </w:tcPr>
          <w:p w14:paraId="43A64E5B" w14:textId="77777777" w:rsidR="00431C38" w:rsidRDefault="00431C38" w:rsidP="00F6728F">
            <w:pPr>
              <w:pStyle w:val="a4"/>
              <w:spacing w:before="0" w:beforeAutospacing="0" w:after="0" w:afterAutospacing="0"/>
              <w:jc w:val="center"/>
            </w:pPr>
            <w:r w:rsidRPr="001449C7">
              <w:t>Объем финансового обеспечения по годам реализации, тыс. рублей</w:t>
            </w:r>
          </w:p>
        </w:tc>
        <w:tc>
          <w:tcPr>
            <w:tcW w:w="2447" w:type="dxa"/>
            <w:vMerge w:val="restart"/>
          </w:tcPr>
          <w:p w14:paraId="5E18DFC9" w14:textId="77777777" w:rsidR="00431C38" w:rsidRPr="001449C7" w:rsidRDefault="00431C38" w:rsidP="00F6728F">
            <w:pPr>
              <w:pStyle w:val="a4"/>
              <w:spacing w:before="0" w:beforeAutospacing="0" w:after="0" w:afterAutospacing="0"/>
              <w:jc w:val="center"/>
            </w:pPr>
            <w:r>
              <w:t xml:space="preserve">Всего, </w:t>
            </w:r>
            <w:proofErr w:type="spellStart"/>
            <w:r>
              <w:t>тыс</w:t>
            </w:r>
            <w:proofErr w:type="gramStart"/>
            <w:r>
              <w:t>.р</w:t>
            </w:r>
            <w:proofErr w:type="gramEnd"/>
            <w:r>
              <w:t>уб</w:t>
            </w:r>
            <w:proofErr w:type="spellEnd"/>
            <w:r>
              <w:t>.</w:t>
            </w:r>
          </w:p>
        </w:tc>
      </w:tr>
      <w:tr w:rsidR="00431C38" w:rsidRPr="005959B0" w14:paraId="6700F693" w14:textId="77777777" w:rsidTr="00F6728F">
        <w:trPr>
          <w:trHeight w:val="288"/>
        </w:trPr>
        <w:tc>
          <w:tcPr>
            <w:tcW w:w="564" w:type="dxa"/>
            <w:vMerge/>
          </w:tcPr>
          <w:p w14:paraId="79EF16A7" w14:textId="77777777" w:rsidR="00431C38" w:rsidRPr="005959B0" w:rsidRDefault="00431C38" w:rsidP="00F6728F">
            <w:pPr>
              <w:pStyle w:val="a4"/>
              <w:spacing w:before="0" w:beforeAutospacing="0" w:after="0" w:afterAutospacing="0"/>
              <w:jc w:val="center"/>
              <w:rPr>
                <w:bCs/>
              </w:rPr>
            </w:pPr>
          </w:p>
        </w:tc>
        <w:tc>
          <w:tcPr>
            <w:tcW w:w="4000" w:type="dxa"/>
            <w:vMerge/>
          </w:tcPr>
          <w:p w14:paraId="6444ED0B" w14:textId="77777777" w:rsidR="00431C38" w:rsidRPr="005959B0" w:rsidRDefault="00431C38" w:rsidP="00F6728F">
            <w:pPr>
              <w:pStyle w:val="a4"/>
              <w:spacing w:before="0" w:beforeAutospacing="0" w:after="0" w:afterAutospacing="0"/>
              <w:jc w:val="center"/>
              <w:rPr>
                <w:bCs/>
              </w:rPr>
            </w:pPr>
          </w:p>
        </w:tc>
        <w:tc>
          <w:tcPr>
            <w:tcW w:w="5555" w:type="dxa"/>
            <w:vMerge/>
          </w:tcPr>
          <w:p w14:paraId="434699E2" w14:textId="77777777" w:rsidR="00431C38" w:rsidRPr="005959B0" w:rsidRDefault="00431C38" w:rsidP="00F6728F">
            <w:pPr>
              <w:pStyle w:val="a4"/>
              <w:spacing w:before="0" w:beforeAutospacing="0" w:after="0" w:afterAutospacing="0"/>
              <w:jc w:val="center"/>
              <w:rPr>
                <w:bCs/>
              </w:rPr>
            </w:pPr>
          </w:p>
        </w:tc>
        <w:tc>
          <w:tcPr>
            <w:tcW w:w="1681" w:type="dxa"/>
          </w:tcPr>
          <w:p w14:paraId="068A599B" w14:textId="77777777" w:rsidR="00431C38" w:rsidRDefault="00431C38" w:rsidP="00F6728F">
            <w:pPr>
              <w:pStyle w:val="a4"/>
              <w:spacing w:before="0" w:beforeAutospacing="0" w:after="0" w:afterAutospacing="0"/>
              <w:jc w:val="center"/>
            </w:pPr>
            <w:r>
              <w:t>2026 год</w:t>
            </w:r>
          </w:p>
        </w:tc>
        <w:tc>
          <w:tcPr>
            <w:tcW w:w="1479" w:type="dxa"/>
          </w:tcPr>
          <w:p w14:paraId="049C555F" w14:textId="77777777" w:rsidR="00431C38" w:rsidRDefault="00431C38" w:rsidP="00F6728F">
            <w:pPr>
              <w:pStyle w:val="a4"/>
              <w:spacing w:before="0" w:beforeAutospacing="0" w:after="0" w:afterAutospacing="0"/>
              <w:jc w:val="center"/>
            </w:pPr>
            <w:r>
              <w:t>2027 год</w:t>
            </w:r>
          </w:p>
        </w:tc>
        <w:tc>
          <w:tcPr>
            <w:tcW w:w="2447" w:type="dxa"/>
            <w:vMerge/>
          </w:tcPr>
          <w:p w14:paraId="7C83CA9D" w14:textId="77777777" w:rsidR="00431C38" w:rsidRDefault="00431C38" w:rsidP="00F6728F">
            <w:pPr>
              <w:pStyle w:val="a4"/>
              <w:spacing w:before="0" w:beforeAutospacing="0" w:after="0" w:afterAutospacing="0"/>
              <w:jc w:val="center"/>
            </w:pPr>
          </w:p>
        </w:tc>
      </w:tr>
      <w:tr w:rsidR="00431C38" w:rsidRPr="005959B0" w14:paraId="24781EE1" w14:textId="77777777" w:rsidTr="00F6728F">
        <w:trPr>
          <w:trHeight w:val="264"/>
        </w:trPr>
        <w:tc>
          <w:tcPr>
            <w:tcW w:w="564" w:type="dxa"/>
            <w:vMerge w:val="restart"/>
          </w:tcPr>
          <w:p w14:paraId="2B0043E3" w14:textId="77777777" w:rsidR="00431C38" w:rsidRPr="005959B0" w:rsidRDefault="00431C38" w:rsidP="00F6728F">
            <w:pPr>
              <w:pStyle w:val="a4"/>
              <w:spacing w:before="0" w:beforeAutospacing="0" w:after="0" w:afterAutospacing="0"/>
              <w:jc w:val="center"/>
              <w:rPr>
                <w:bCs/>
              </w:rPr>
            </w:pPr>
            <w:r>
              <w:rPr>
                <w:bCs/>
              </w:rPr>
              <w:t>1.</w:t>
            </w:r>
          </w:p>
        </w:tc>
        <w:tc>
          <w:tcPr>
            <w:tcW w:w="4000" w:type="dxa"/>
            <w:vMerge w:val="restart"/>
          </w:tcPr>
          <w:p w14:paraId="4439372D" w14:textId="77777777" w:rsidR="00431C38" w:rsidRPr="005959B0" w:rsidRDefault="00431C38" w:rsidP="00F6728F">
            <w:pPr>
              <w:pStyle w:val="a4"/>
              <w:spacing w:before="0" w:beforeAutospacing="0" w:after="0" w:afterAutospacing="0"/>
              <w:jc w:val="both"/>
              <w:rPr>
                <w:bCs/>
              </w:rPr>
            </w:pPr>
            <w:r w:rsidRPr="008E6AD0">
              <w:t>Муниципальная программа</w:t>
            </w:r>
            <w:r>
              <w:t xml:space="preserve"> «</w:t>
            </w:r>
            <w:r w:rsidRPr="00640C22">
              <w:t>Переселение граждан из аварийного жилищного фонда в муниципальном образовании города Пугачев</w:t>
            </w:r>
            <w:r>
              <w:t>а</w:t>
            </w:r>
            <w:r w:rsidRPr="00640C22">
              <w:t xml:space="preserve"> Саратовской области</w:t>
            </w:r>
            <w:r w:rsidRPr="009853F7">
              <w:t>»</w:t>
            </w:r>
          </w:p>
        </w:tc>
        <w:tc>
          <w:tcPr>
            <w:tcW w:w="5555" w:type="dxa"/>
            <w:tcBorders>
              <w:top w:val="single" w:sz="4" w:space="0" w:color="auto"/>
              <w:left w:val="single" w:sz="4" w:space="0" w:color="auto"/>
              <w:bottom w:val="single" w:sz="4" w:space="0" w:color="auto"/>
              <w:right w:val="single" w:sz="4" w:space="0" w:color="auto"/>
            </w:tcBorders>
          </w:tcPr>
          <w:p w14:paraId="62069FC6" w14:textId="77777777" w:rsidR="00431C38" w:rsidRPr="0017425D" w:rsidRDefault="00431C38" w:rsidP="00F6728F">
            <w:pPr>
              <w:pStyle w:val="a4"/>
              <w:spacing w:before="0" w:beforeAutospacing="0" w:after="0" w:afterAutospacing="0"/>
              <w:rPr>
                <w:rFonts w:asciiTheme="minorHAnsi" w:hAnsiTheme="minorHAnsi"/>
                <w:bCs/>
              </w:rPr>
            </w:pPr>
            <w:r w:rsidRPr="001449C7">
              <w:t>всего, в том числе:</w:t>
            </w:r>
          </w:p>
        </w:tc>
        <w:tc>
          <w:tcPr>
            <w:tcW w:w="1681" w:type="dxa"/>
            <w:tcBorders>
              <w:top w:val="single" w:sz="4" w:space="0" w:color="auto"/>
              <w:left w:val="single" w:sz="4" w:space="0" w:color="auto"/>
              <w:bottom w:val="single" w:sz="4" w:space="0" w:color="auto"/>
            </w:tcBorders>
          </w:tcPr>
          <w:p w14:paraId="332C5462" w14:textId="77777777" w:rsidR="00431C38" w:rsidRPr="002A64C9" w:rsidRDefault="00431C38" w:rsidP="00F6728F">
            <w:pPr>
              <w:pStyle w:val="a4"/>
              <w:spacing w:before="0" w:beforeAutospacing="0" w:after="0" w:afterAutospacing="0"/>
              <w:jc w:val="center"/>
              <w:rPr>
                <w:iCs/>
                <w:lang w:eastAsia="en-US"/>
              </w:rPr>
            </w:pPr>
            <w:r w:rsidRPr="002A64C9">
              <w:t>41 187,5</w:t>
            </w:r>
          </w:p>
        </w:tc>
        <w:tc>
          <w:tcPr>
            <w:tcW w:w="1479" w:type="dxa"/>
            <w:tcBorders>
              <w:top w:val="single" w:sz="4" w:space="0" w:color="auto"/>
              <w:left w:val="single" w:sz="4" w:space="0" w:color="auto"/>
              <w:bottom w:val="single" w:sz="4" w:space="0" w:color="auto"/>
              <w:right w:val="single" w:sz="4" w:space="0" w:color="auto"/>
            </w:tcBorders>
          </w:tcPr>
          <w:p w14:paraId="46AE0B31"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1DF03D9B" w14:textId="77777777" w:rsidR="00431C38" w:rsidRPr="002A64C9" w:rsidRDefault="00431C38" w:rsidP="00F6728F">
            <w:pPr>
              <w:pStyle w:val="a4"/>
              <w:spacing w:before="0" w:beforeAutospacing="0" w:after="0" w:afterAutospacing="0"/>
              <w:jc w:val="center"/>
              <w:rPr>
                <w:iCs/>
                <w:lang w:eastAsia="en-US"/>
              </w:rPr>
            </w:pPr>
            <w:r w:rsidRPr="002A64C9">
              <w:t>41 187,5</w:t>
            </w:r>
          </w:p>
        </w:tc>
      </w:tr>
      <w:tr w:rsidR="00431C38" w:rsidRPr="005959B0" w14:paraId="1535707C" w14:textId="77777777" w:rsidTr="00F6728F">
        <w:trPr>
          <w:trHeight w:val="288"/>
        </w:trPr>
        <w:tc>
          <w:tcPr>
            <w:tcW w:w="564" w:type="dxa"/>
            <w:vMerge/>
          </w:tcPr>
          <w:p w14:paraId="2F4560BA" w14:textId="77777777" w:rsidR="00431C38" w:rsidRPr="005959B0" w:rsidRDefault="00431C38" w:rsidP="00F6728F">
            <w:pPr>
              <w:pStyle w:val="a4"/>
              <w:spacing w:before="0" w:beforeAutospacing="0" w:after="0" w:afterAutospacing="0"/>
              <w:jc w:val="center"/>
              <w:rPr>
                <w:bCs/>
              </w:rPr>
            </w:pPr>
          </w:p>
        </w:tc>
        <w:tc>
          <w:tcPr>
            <w:tcW w:w="4000" w:type="dxa"/>
            <w:vMerge/>
          </w:tcPr>
          <w:p w14:paraId="139C81E3"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762F8B6C" w14:textId="77777777" w:rsidR="00431C38" w:rsidRPr="005959B0" w:rsidRDefault="00431C38" w:rsidP="00F6728F">
            <w:pPr>
              <w:pStyle w:val="a4"/>
              <w:spacing w:before="0" w:beforeAutospacing="0" w:after="0" w:afterAutospacing="0"/>
              <w:rPr>
                <w:bCs/>
              </w:rPr>
            </w:pPr>
            <w:r w:rsidRPr="001449C7">
              <w:t>Федеральный бюджет</w:t>
            </w:r>
            <w:r>
              <w:t xml:space="preserve"> (прогнозно)</w:t>
            </w:r>
          </w:p>
        </w:tc>
        <w:tc>
          <w:tcPr>
            <w:tcW w:w="1681" w:type="dxa"/>
            <w:tcBorders>
              <w:top w:val="single" w:sz="4" w:space="0" w:color="auto"/>
              <w:left w:val="single" w:sz="4" w:space="0" w:color="auto"/>
              <w:bottom w:val="single" w:sz="4" w:space="0" w:color="auto"/>
            </w:tcBorders>
          </w:tcPr>
          <w:p w14:paraId="1904A3A6" w14:textId="77777777" w:rsidR="00431C38" w:rsidRPr="002A64C9" w:rsidRDefault="00431C38" w:rsidP="00F6728F">
            <w:pPr>
              <w:pStyle w:val="a4"/>
              <w:spacing w:before="0" w:beforeAutospacing="0" w:after="0" w:afterAutospacing="0"/>
              <w:jc w:val="center"/>
            </w:pPr>
            <w:r w:rsidRPr="002A64C9">
              <w:t>0,0</w:t>
            </w:r>
          </w:p>
        </w:tc>
        <w:tc>
          <w:tcPr>
            <w:tcW w:w="1479" w:type="dxa"/>
            <w:tcBorders>
              <w:top w:val="single" w:sz="4" w:space="0" w:color="auto"/>
              <w:left w:val="single" w:sz="4" w:space="0" w:color="auto"/>
              <w:bottom w:val="single" w:sz="4" w:space="0" w:color="auto"/>
              <w:right w:val="single" w:sz="4" w:space="0" w:color="auto"/>
            </w:tcBorders>
          </w:tcPr>
          <w:p w14:paraId="6206E30E"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3D41826D" w14:textId="77777777" w:rsidR="00431C38" w:rsidRPr="002A64C9" w:rsidRDefault="00431C38" w:rsidP="00F6728F">
            <w:pPr>
              <w:pStyle w:val="a4"/>
              <w:spacing w:before="0" w:beforeAutospacing="0" w:after="0" w:afterAutospacing="0"/>
              <w:jc w:val="center"/>
            </w:pPr>
            <w:r w:rsidRPr="002A64C9">
              <w:t>0,0</w:t>
            </w:r>
          </w:p>
        </w:tc>
      </w:tr>
      <w:tr w:rsidR="00431C38" w:rsidRPr="005959B0" w14:paraId="4A9CE25D" w14:textId="77777777" w:rsidTr="00F6728F">
        <w:trPr>
          <w:trHeight w:val="288"/>
        </w:trPr>
        <w:tc>
          <w:tcPr>
            <w:tcW w:w="564" w:type="dxa"/>
            <w:vMerge/>
          </w:tcPr>
          <w:p w14:paraId="3E28F334" w14:textId="77777777" w:rsidR="00431C38" w:rsidRPr="005959B0" w:rsidRDefault="00431C38" w:rsidP="00F6728F">
            <w:pPr>
              <w:pStyle w:val="a4"/>
              <w:spacing w:before="0" w:beforeAutospacing="0" w:after="0" w:afterAutospacing="0"/>
              <w:jc w:val="center"/>
              <w:rPr>
                <w:bCs/>
              </w:rPr>
            </w:pPr>
          </w:p>
        </w:tc>
        <w:tc>
          <w:tcPr>
            <w:tcW w:w="4000" w:type="dxa"/>
            <w:vMerge/>
          </w:tcPr>
          <w:p w14:paraId="4406E789"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57ED3DD9" w14:textId="77777777" w:rsidR="00431C38" w:rsidRPr="005959B0" w:rsidRDefault="00431C38" w:rsidP="00F6728F">
            <w:pPr>
              <w:pStyle w:val="a4"/>
              <w:spacing w:before="0" w:beforeAutospacing="0" w:after="0" w:afterAutospacing="0"/>
              <w:rPr>
                <w:bCs/>
              </w:rPr>
            </w:pPr>
            <w:r w:rsidRPr="001449C7">
              <w:t>Областной бюджет</w:t>
            </w:r>
            <w:r>
              <w:t xml:space="preserve"> (прогнозно)</w:t>
            </w:r>
          </w:p>
        </w:tc>
        <w:tc>
          <w:tcPr>
            <w:tcW w:w="1681" w:type="dxa"/>
            <w:tcBorders>
              <w:top w:val="single" w:sz="4" w:space="0" w:color="auto"/>
              <w:left w:val="single" w:sz="4" w:space="0" w:color="auto"/>
              <w:bottom w:val="single" w:sz="4" w:space="0" w:color="auto"/>
            </w:tcBorders>
          </w:tcPr>
          <w:p w14:paraId="436A87D2" w14:textId="77777777" w:rsidR="00431C38" w:rsidRPr="002A64C9" w:rsidRDefault="00431C38" w:rsidP="00F6728F">
            <w:pPr>
              <w:pStyle w:val="a4"/>
              <w:spacing w:before="0" w:beforeAutospacing="0" w:after="0" w:afterAutospacing="0"/>
              <w:jc w:val="center"/>
              <w:rPr>
                <w:noProof/>
              </w:rPr>
            </w:pPr>
            <w:r w:rsidRPr="002A64C9">
              <w:t>16 048,3</w:t>
            </w:r>
          </w:p>
        </w:tc>
        <w:tc>
          <w:tcPr>
            <w:tcW w:w="1479" w:type="dxa"/>
            <w:tcBorders>
              <w:top w:val="single" w:sz="4" w:space="0" w:color="auto"/>
              <w:left w:val="single" w:sz="4" w:space="0" w:color="auto"/>
              <w:bottom w:val="single" w:sz="4" w:space="0" w:color="auto"/>
              <w:right w:val="single" w:sz="4" w:space="0" w:color="auto"/>
            </w:tcBorders>
          </w:tcPr>
          <w:p w14:paraId="68E962E5"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5C83E2B3" w14:textId="77777777" w:rsidR="00431C38" w:rsidRPr="002A64C9" w:rsidRDefault="00431C38" w:rsidP="00F6728F">
            <w:pPr>
              <w:pStyle w:val="a4"/>
              <w:spacing w:before="0" w:beforeAutospacing="0" w:after="0" w:afterAutospacing="0"/>
              <w:jc w:val="center"/>
              <w:rPr>
                <w:noProof/>
              </w:rPr>
            </w:pPr>
            <w:r w:rsidRPr="002A64C9">
              <w:t>16 048,3</w:t>
            </w:r>
          </w:p>
        </w:tc>
      </w:tr>
      <w:tr w:rsidR="00431C38" w:rsidRPr="005959B0" w14:paraId="75F03698" w14:textId="77777777" w:rsidTr="00F6728F">
        <w:trPr>
          <w:trHeight w:val="288"/>
        </w:trPr>
        <w:tc>
          <w:tcPr>
            <w:tcW w:w="564" w:type="dxa"/>
            <w:vMerge/>
          </w:tcPr>
          <w:p w14:paraId="7FA4F4DB" w14:textId="77777777" w:rsidR="00431C38" w:rsidRPr="005959B0" w:rsidRDefault="00431C38" w:rsidP="00F6728F">
            <w:pPr>
              <w:pStyle w:val="a4"/>
              <w:spacing w:before="0" w:beforeAutospacing="0" w:after="0" w:afterAutospacing="0"/>
              <w:jc w:val="center"/>
              <w:rPr>
                <w:bCs/>
              </w:rPr>
            </w:pPr>
          </w:p>
        </w:tc>
        <w:tc>
          <w:tcPr>
            <w:tcW w:w="4000" w:type="dxa"/>
            <w:vMerge/>
          </w:tcPr>
          <w:p w14:paraId="7652650D"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51FB885A" w14:textId="77777777" w:rsidR="00431C38" w:rsidRPr="005959B0" w:rsidRDefault="00431C38" w:rsidP="00F6728F">
            <w:pPr>
              <w:pStyle w:val="a4"/>
              <w:spacing w:before="0" w:beforeAutospacing="0" w:after="0" w:afterAutospacing="0"/>
              <w:rPr>
                <w:bCs/>
              </w:rPr>
            </w:pPr>
            <w:r w:rsidRPr="001449C7">
              <w:t>Местный бюджет</w:t>
            </w:r>
          </w:p>
        </w:tc>
        <w:tc>
          <w:tcPr>
            <w:tcW w:w="1681" w:type="dxa"/>
            <w:tcBorders>
              <w:top w:val="single" w:sz="4" w:space="0" w:color="auto"/>
              <w:left w:val="single" w:sz="4" w:space="0" w:color="auto"/>
              <w:bottom w:val="single" w:sz="4" w:space="0" w:color="auto"/>
            </w:tcBorders>
          </w:tcPr>
          <w:p w14:paraId="39AABC70" w14:textId="77777777" w:rsidR="00431C38" w:rsidRPr="002A64C9" w:rsidRDefault="00431C38" w:rsidP="00F6728F">
            <w:pPr>
              <w:pStyle w:val="a4"/>
              <w:spacing w:before="0" w:beforeAutospacing="0" w:after="0" w:afterAutospacing="0"/>
              <w:jc w:val="center"/>
              <w:rPr>
                <w:iCs/>
                <w:lang w:eastAsia="en-US"/>
              </w:rPr>
            </w:pPr>
            <w:r w:rsidRPr="002A64C9">
              <w:t>0,0</w:t>
            </w:r>
          </w:p>
        </w:tc>
        <w:tc>
          <w:tcPr>
            <w:tcW w:w="1479" w:type="dxa"/>
            <w:tcBorders>
              <w:top w:val="single" w:sz="4" w:space="0" w:color="auto"/>
              <w:left w:val="single" w:sz="4" w:space="0" w:color="auto"/>
              <w:bottom w:val="single" w:sz="4" w:space="0" w:color="auto"/>
              <w:right w:val="single" w:sz="4" w:space="0" w:color="auto"/>
            </w:tcBorders>
          </w:tcPr>
          <w:p w14:paraId="660BE30F"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7112B680" w14:textId="77777777" w:rsidR="00431C38" w:rsidRPr="002A64C9" w:rsidRDefault="00431C38" w:rsidP="00F6728F">
            <w:pPr>
              <w:pStyle w:val="a4"/>
              <w:spacing w:before="0" w:beforeAutospacing="0" w:after="0" w:afterAutospacing="0"/>
              <w:jc w:val="center"/>
              <w:rPr>
                <w:iCs/>
                <w:lang w:eastAsia="en-US"/>
              </w:rPr>
            </w:pPr>
            <w:r w:rsidRPr="002A64C9">
              <w:t>0,0</w:t>
            </w:r>
          </w:p>
        </w:tc>
      </w:tr>
      <w:tr w:rsidR="00431C38" w:rsidRPr="005959B0" w14:paraId="6418FF58" w14:textId="77777777" w:rsidTr="00F6728F">
        <w:trPr>
          <w:trHeight w:val="565"/>
        </w:trPr>
        <w:tc>
          <w:tcPr>
            <w:tcW w:w="564" w:type="dxa"/>
            <w:vMerge/>
          </w:tcPr>
          <w:p w14:paraId="1B6B6D37" w14:textId="77777777" w:rsidR="00431C38" w:rsidRPr="005959B0" w:rsidRDefault="00431C38" w:rsidP="00F6728F">
            <w:pPr>
              <w:pStyle w:val="a4"/>
              <w:spacing w:before="0" w:beforeAutospacing="0" w:after="0" w:afterAutospacing="0"/>
              <w:jc w:val="center"/>
              <w:rPr>
                <w:bCs/>
              </w:rPr>
            </w:pPr>
          </w:p>
        </w:tc>
        <w:tc>
          <w:tcPr>
            <w:tcW w:w="4000" w:type="dxa"/>
            <w:vMerge/>
          </w:tcPr>
          <w:p w14:paraId="0349A489"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3B39CF2C" w14:textId="77777777" w:rsidR="00431C38" w:rsidRPr="005959B0" w:rsidRDefault="00431C38" w:rsidP="00F6728F">
            <w:pPr>
              <w:pStyle w:val="a4"/>
              <w:spacing w:before="0" w:beforeAutospacing="0" w:after="0" w:afterAutospacing="0"/>
              <w:rPr>
                <w:bCs/>
              </w:rPr>
            </w:pPr>
            <w:r w:rsidRPr="000851D9">
              <w:t xml:space="preserve">Иные источники </w:t>
            </w:r>
            <w:r>
              <w:t>(средства ППК «Фонд развития территорий»)</w:t>
            </w:r>
          </w:p>
        </w:tc>
        <w:tc>
          <w:tcPr>
            <w:tcW w:w="1681" w:type="dxa"/>
            <w:tcBorders>
              <w:top w:val="single" w:sz="4" w:space="0" w:color="auto"/>
              <w:left w:val="single" w:sz="4" w:space="0" w:color="auto"/>
              <w:bottom w:val="single" w:sz="4" w:space="0" w:color="auto"/>
            </w:tcBorders>
          </w:tcPr>
          <w:p w14:paraId="33CD95B1" w14:textId="77777777" w:rsidR="00431C38" w:rsidRPr="002A64C9" w:rsidRDefault="00431C38" w:rsidP="00F6728F">
            <w:pPr>
              <w:pStyle w:val="a4"/>
              <w:spacing w:before="0" w:beforeAutospacing="0" w:after="0" w:afterAutospacing="0"/>
              <w:jc w:val="center"/>
            </w:pPr>
            <w:r w:rsidRPr="002A64C9">
              <w:t>25 139,2</w:t>
            </w:r>
          </w:p>
        </w:tc>
        <w:tc>
          <w:tcPr>
            <w:tcW w:w="1479" w:type="dxa"/>
            <w:tcBorders>
              <w:top w:val="single" w:sz="4" w:space="0" w:color="auto"/>
              <w:left w:val="single" w:sz="4" w:space="0" w:color="auto"/>
              <w:bottom w:val="single" w:sz="4" w:space="0" w:color="auto"/>
              <w:right w:val="single" w:sz="4" w:space="0" w:color="auto"/>
            </w:tcBorders>
          </w:tcPr>
          <w:p w14:paraId="70F47573"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6D4AA7EC" w14:textId="77777777" w:rsidR="00431C38" w:rsidRPr="002A64C9" w:rsidRDefault="00431C38" w:rsidP="00F6728F">
            <w:pPr>
              <w:pStyle w:val="a4"/>
              <w:spacing w:before="0" w:beforeAutospacing="0" w:after="0" w:afterAutospacing="0"/>
              <w:jc w:val="center"/>
            </w:pPr>
            <w:r w:rsidRPr="002A64C9">
              <w:t>25 139,2</w:t>
            </w:r>
          </w:p>
        </w:tc>
      </w:tr>
      <w:tr w:rsidR="00431C38" w:rsidRPr="005959B0" w14:paraId="24FE4318" w14:textId="77777777" w:rsidTr="00F6728F">
        <w:trPr>
          <w:trHeight w:val="276"/>
        </w:trPr>
        <w:tc>
          <w:tcPr>
            <w:tcW w:w="564" w:type="dxa"/>
            <w:vMerge w:val="restart"/>
          </w:tcPr>
          <w:p w14:paraId="2E08C17D" w14:textId="77777777" w:rsidR="00431C38" w:rsidRPr="005959B0" w:rsidRDefault="00431C38" w:rsidP="00F6728F">
            <w:pPr>
              <w:pStyle w:val="a4"/>
              <w:spacing w:before="0" w:beforeAutospacing="0" w:after="0" w:afterAutospacing="0"/>
              <w:jc w:val="center"/>
              <w:rPr>
                <w:bCs/>
              </w:rPr>
            </w:pPr>
            <w:r>
              <w:rPr>
                <w:bCs/>
              </w:rPr>
              <w:t>2.</w:t>
            </w:r>
          </w:p>
        </w:tc>
        <w:tc>
          <w:tcPr>
            <w:tcW w:w="4000" w:type="dxa"/>
            <w:vMerge w:val="restart"/>
          </w:tcPr>
          <w:p w14:paraId="20F3AF2E" w14:textId="77777777" w:rsidR="00431C38" w:rsidRPr="005959B0" w:rsidRDefault="00431C38" w:rsidP="00F6728F">
            <w:pPr>
              <w:pStyle w:val="a4"/>
              <w:spacing w:before="0" w:beforeAutospacing="0" w:after="0" w:afterAutospacing="0"/>
              <w:jc w:val="both"/>
              <w:rPr>
                <w:bCs/>
              </w:rPr>
            </w:pPr>
            <w:r w:rsidRPr="000851D9">
              <w:t>Муниципальный проект «</w:t>
            </w:r>
            <w:r>
              <w:t>Жилье</w:t>
            </w:r>
            <w:r w:rsidRPr="000851D9">
              <w:t>»</w:t>
            </w:r>
          </w:p>
        </w:tc>
        <w:tc>
          <w:tcPr>
            <w:tcW w:w="5555" w:type="dxa"/>
            <w:tcBorders>
              <w:top w:val="single" w:sz="4" w:space="0" w:color="auto"/>
              <w:left w:val="single" w:sz="4" w:space="0" w:color="auto"/>
              <w:bottom w:val="single" w:sz="4" w:space="0" w:color="auto"/>
              <w:right w:val="single" w:sz="4" w:space="0" w:color="auto"/>
            </w:tcBorders>
          </w:tcPr>
          <w:p w14:paraId="3F943839" w14:textId="77777777" w:rsidR="00431C38" w:rsidRPr="001449C7" w:rsidRDefault="00431C38" w:rsidP="00F6728F">
            <w:pPr>
              <w:pStyle w:val="a4"/>
              <w:spacing w:before="0" w:beforeAutospacing="0" w:after="0" w:afterAutospacing="0"/>
            </w:pPr>
            <w:r w:rsidRPr="001449C7">
              <w:t>всего, в том числе:</w:t>
            </w:r>
          </w:p>
        </w:tc>
        <w:tc>
          <w:tcPr>
            <w:tcW w:w="1681" w:type="dxa"/>
            <w:tcBorders>
              <w:top w:val="single" w:sz="4" w:space="0" w:color="auto"/>
              <w:left w:val="single" w:sz="4" w:space="0" w:color="auto"/>
              <w:bottom w:val="single" w:sz="4" w:space="0" w:color="auto"/>
            </w:tcBorders>
          </w:tcPr>
          <w:p w14:paraId="343DCB9C" w14:textId="77777777" w:rsidR="00431C38" w:rsidRPr="002A64C9" w:rsidRDefault="00431C38" w:rsidP="00F6728F">
            <w:pPr>
              <w:pStyle w:val="a4"/>
              <w:spacing w:before="0" w:beforeAutospacing="0" w:after="0" w:afterAutospacing="0"/>
              <w:jc w:val="center"/>
              <w:rPr>
                <w:iCs/>
                <w:lang w:eastAsia="en-US"/>
              </w:rPr>
            </w:pPr>
            <w:r w:rsidRPr="002A64C9">
              <w:t>41 187,5</w:t>
            </w:r>
          </w:p>
        </w:tc>
        <w:tc>
          <w:tcPr>
            <w:tcW w:w="1479" w:type="dxa"/>
            <w:tcBorders>
              <w:top w:val="single" w:sz="4" w:space="0" w:color="auto"/>
              <w:left w:val="single" w:sz="4" w:space="0" w:color="auto"/>
              <w:bottom w:val="single" w:sz="4" w:space="0" w:color="auto"/>
              <w:right w:val="single" w:sz="4" w:space="0" w:color="auto"/>
            </w:tcBorders>
          </w:tcPr>
          <w:p w14:paraId="41B8DE89"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6C3E16D1" w14:textId="77777777" w:rsidR="00431C38" w:rsidRPr="002A64C9" w:rsidRDefault="00431C38" w:rsidP="00F6728F">
            <w:pPr>
              <w:pStyle w:val="a4"/>
              <w:spacing w:before="0" w:beforeAutospacing="0" w:after="0" w:afterAutospacing="0"/>
              <w:jc w:val="center"/>
              <w:rPr>
                <w:iCs/>
                <w:lang w:eastAsia="en-US"/>
              </w:rPr>
            </w:pPr>
            <w:r w:rsidRPr="002A64C9">
              <w:t>41 187,5</w:t>
            </w:r>
          </w:p>
        </w:tc>
      </w:tr>
      <w:tr w:rsidR="00431C38" w:rsidRPr="005959B0" w14:paraId="2D7426A6" w14:textId="77777777" w:rsidTr="00F6728F">
        <w:trPr>
          <w:trHeight w:val="276"/>
        </w:trPr>
        <w:tc>
          <w:tcPr>
            <w:tcW w:w="564" w:type="dxa"/>
            <w:vMerge/>
          </w:tcPr>
          <w:p w14:paraId="4960AA3D" w14:textId="77777777" w:rsidR="00431C38" w:rsidRPr="005959B0" w:rsidRDefault="00431C38" w:rsidP="00F6728F">
            <w:pPr>
              <w:pStyle w:val="a4"/>
              <w:spacing w:before="0" w:beforeAutospacing="0" w:after="0" w:afterAutospacing="0"/>
              <w:jc w:val="center"/>
              <w:rPr>
                <w:bCs/>
              </w:rPr>
            </w:pPr>
          </w:p>
        </w:tc>
        <w:tc>
          <w:tcPr>
            <w:tcW w:w="4000" w:type="dxa"/>
            <w:vMerge/>
          </w:tcPr>
          <w:p w14:paraId="1C6FBAAF"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05597ADC" w14:textId="77777777" w:rsidR="00431C38" w:rsidRPr="001449C7" w:rsidRDefault="00431C38" w:rsidP="00F6728F">
            <w:pPr>
              <w:pStyle w:val="a4"/>
              <w:spacing w:before="0" w:beforeAutospacing="0" w:after="0" w:afterAutospacing="0"/>
            </w:pPr>
            <w:r w:rsidRPr="001449C7">
              <w:t>Федеральный бюджет</w:t>
            </w:r>
            <w:r>
              <w:t xml:space="preserve"> (прогнозно)</w:t>
            </w:r>
          </w:p>
        </w:tc>
        <w:tc>
          <w:tcPr>
            <w:tcW w:w="1681" w:type="dxa"/>
            <w:tcBorders>
              <w:top w:val="single" w:sz="4" w:space="0" w:color="auto"/>
              <w:left w:val="single" w:sz="4" w:space="0" w:color="auto"/>
              <w:bottom w:val="single" w:sz="4" w:space="0" w:color="auto"/>
            </w:tcBorders>
          </w:tcPr>
          <w:p w14:paraId="54CAEEA3" w14:textId="77777777" w:rsidR="00431C38" w:rsidRPr="002A64C9" w:rsidRDefault="00431C38" w:rsidP="00F6728F">
            <w:pPr>
              <w:pStyle w:val="a4"/>
              <w:spacing w:before="0" w:beforeAutospacing="0" w:after="0" w:afterAutospacing="0"/>
              <w:jc w:val="center"/>
            </w:pPr>
            <w:r w:rsidRPr="002A64C9">
              <w:t>0,0</w:t>
            </w:r>
          </w:p>
        </w:tc>
        <w:tc>
          <w:tcPr>
            <w:tcW w:w="1479" w:type="dxa"/>
            <w:tcBorders>
              <w:top w:val="single" w:sz="4" w:space="0" w:color="auto"/>
              <w:left w:val="single" w:sz="4" w:space="0" w:color="auto"/>
              <w:bottom w:val="single" w:sz="4" w:space="0" w:color="auto"/>
              <w:right w:val="single" w:sz="4" w:space="0" w:color="auto"/>
            </w:tcBorders>
          </w:tcPr>
          <w:p w14:paraId="0831BD35"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7734537F" w14:textId="77777777" w:rsidR="00431C38" w:rsidRPr="002A64C9" w:rsidRDefault="00431C38" w:rsidP="00F6728F">
            <w:pPr>
              <w:pStyle w:val="a4"/>
              <w:spacing w:before="0" w:beforeAutospacing="0" w:after="0" w:afterAutospacing="0"/>
              <w:jc w:val="center"/>
            </w:pPr>
            <w:r w:rsidRPr="002A64C9">
              <w:t>0,0</w:t>
            </w:r>
          </w:p>
        </w:tc>
      </w:tr>
      <w:tr w:rsidR="00431C38" w:rsidRPr="005959B0" w14:paraId="018E4D9F" w14:textId="77777777" w:rsidTr="00F6728F">
        <w:trPr>
          <w:trHeight w:val="288"/>
        </w:trPr>
        <w:tc>
          <w:tcPr>
            <w:tcW w:w="564" w:type="dxa"/>
            <w:vMerge/>
          </w:tcPr>
          <w:p w14:paraId="5BFB7D5A" w14:textId="77777777" w:rsidR="00431C38" w:rsidRPr="005959B0" w:rsidRDefault="00431C38" w:rsidP="00F6728F">
            <w:pPr>
              <w:pStyle w:val="a4"/>
              <w:spacing w:before="0" w:beforeAutospacing="0" w:after="0" w:afterAutospacing="0"/>
              <w:jc w:val="center"/>
              <w:rPr>
                <w:bCs/>
              </w:rPr>
            </w:pPr>
          </w:p>
        </w:tc>
        <w:tc>
          <w:tcPr>
            <w:tcW w:w="4000" w:type="dxa"/>
            <w:vMerge/>
          </w:tcPr>
          <w:p w14:paraId="5A04D7BC"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06D532AC" w14:textId="77777777" w:rsidR="00431C38" w:rsidRPr="001449C7" w:rsidRDefault="00431C38" w:rsidP="00F6728F">
            <w:pPr>
              <w:pStyle w:val="a4"/>
              <w:spacing w:before="0" w:beforeAutospacing="0" w:after="0" w:afterAutospacing="0"/>
            </w:pPr>
            <w:r w:rsidRPr="001449C7">
              <w:t>Областной бюджет</w:t>
            </w:r>
            <w:r>
              <w:t xml:space="preserve"> (прогнозно)</w:t>
            </w:r>
          </w:p>
        </w:tc>
        <w:tc>
          <w:tcPr>
            <w:tcW w:w="1681" w:type="dxa"/>
            <w:tcBorders>
              <w:top w:val="single" w:sz="4" w:space="0" w:color="auto"/>
              <w:left w:val="single" w:sz="4" w:space="0" w:color="auto"/>
              <w:bottom w:val="single" w:sz="4" w:space="0" w:color="auto"/>
            </w:tcBorders>
          </w:tcPr>
          <w:p w14:paraId="3C05AF20" w14:textId="77777777" w:rsidR="00431C38" w:rsidRPr="002A64C9" w:rsidRDefault="00431C38" w:rsidP="00F6728F">
            <w:pPr>
              <w:pStyle w:val="a4"/>
              <w:spacing w:before="0" w:beforeAutospacing="0" w:after="0" w:afterAutospacing="0"/>
              <w:jc w:val="center"/>
              <w:rPr>
                <w:noProof/>
              </w:rPr>
            </w:pPr>
            <w:r w:rsidRPr="002A64C9">
              <w:t>16 048,3</w:t>
            </w:r>
          </w:p>
        </w:tc>
        <w:tc>
          <w:tcPr>
            <w:tcW w:w="1479" w:type="dxa"/>
            <w:tcBorders>
              <w:top w:val="single" w:sz="4" w:space="0" w:color="auto"/>
              <w:left w:val="single" w:sz="4" w:space="0" w:color="auto"/>
              <w:bottom w:val="single" w:sz="4" w:space="0" w:color="auto"/>
              <w:right w:val="single" w:sz="4" w:space="0" w:color="auto"/>
            </w:tcBorders>
          </w:tcPr>
          <w:p w14:paraId="411C32C5"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71D488BA" w14:textId="77777777" w:rsidR="00431C38" w:rsidRPr="002A64C9" w:rsidRDefault="00431C38" w:rsidP="00F6728F">
            <w:pPr>
              <w:pStyle w:val="a4"/>
              <w:spacing w:before="0" w:beforeAutospacing="0" w:after="0" w:afterAutospacing="0"/>
              <w:jc w:val="center"/>
              <w:rPr>
                <w:noProof/>
              </w:rPr>
            </w:pPr>
            <w:r w:rsidRPr="002A64C9">
              <w:t>16 048,3</w:t>
            </w:r>
          </w:p>
        </w:tc>
      </w:tr>
      <w:tr w:rsidR="00431C38" w:rsidRPr="005959B0" w14:paraId="4BBE5243" w14:textId="77777777" w:rsidTr="00F6728F">
        <w:trPr>
          <w:trHeight w:val="288"/>
        </w:trPr>
        <w:tc>
          <w:tcPr>
            <w:tcW w:w="564" w:type="dxa"/>
            <w:vMerge/>
          </w:tcPr>
          <w:p w14:paraId="4B447E97" w14:textId="77777777" w:rsidR="00431C38" w:rsidRPr="005959B0" w:rsidRDefault="00431C38" w:rsidP="00F6728F">
            <w:pPr>
              <w:pStyle w:val="a4"/>
              <w:spacing w:before="0" w:beforeAutospacing="0" w:after="0" w:afterAutospacing="0"/>
              <w:jc w:val="center"/>
              <w:rPr>
                <w:bCs/>
              </w:rPr>
            </w:pPr>
          </w:p>
        </w:tc>
        <w:tc>
          <w:tcPr>
            <w:tcW w:w="4000" w:type="dxa"/>
            <w:vMerge/>
          </w:tcPr>
          <w:p w14:paraId="1DB938AE"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65C037A3" w14:textId="77777777" w:rsidR="00431C38" w:rsidRPr="001449C7" w:rsidRDefault="00431C38" w:rsidP="00F6728F">
            <w:pPr>
              <w:pStyle w:val="a4"/>
              <w:spacing w:before="0" w:beforeAutospacing="0" w:after="0" w:afterAutospacing="0"/>
            </w:pPr>
            <w:r w:rsidRPr="001449C7">
              <w:t>Местный бюджет</w:t>
            </w:r>
          </w:p>
        </w:tc>
        <w:tc>
          <w:tcPr>
            <w:tcW w:w="1681" w:type="dxa"/>
            <w:tcBorders>
              <w:top w:val="single" w:sz="4" w:space="0" w:color="auto"/>
              <w:left w:val="single" w:sz="4" w:space="0" w:color="auto"/>
              <w:bottom w:val="single" w:sz="4" w:space="0" w:color="auto"/>
            </w:tcBorders>
          </w:tcPr>
          <w:p w14:paraId="1A234C8C" w14:textId="77777777" w:rsidR="00431C38" w:rsidRPr="002A64C9" w:rsidRDefault="00431C38" w:rsidP="00F6728F">
            <w:pPr>
              <w:pStyle w:val="a4"/>
              <w:spacing w:before="0" w:beforeAutospacing="0" w:after="0" w:afterAutospacing="0"/>
              <w:jc w:val="center"/>
              <w:rPr>
                <w:iCs/>
                <w:lang w:eastAsia="en-US"/>
              </w:rPr>
            </w:pPr>
            <w:r w:rsidRPr="002A64C9">
              <w:t>0,0</w:t>
            </w:r>
          </w:p>
        </w:tc>
        <w:tc>
          <w:tcPr>
            <w:tcW w:w="1479" w:type="dxa"/>
            <w:tcBorders>
              <w:top w:val="single" w:sz="4" w:space="0" w:color="auto"/>
              <w:left w:val="single" w:sz="4" w:space="0" w:color="auto"/>
              <w:bottom w:val="single" w:sz="4" w:space="0" w:color="auto"/>
              <w:right w:val="single" w:sz="4" w:space="0" w:color="auto"/>
            </w:tcBorders>
          </w:tcPr>
          <w:p w14:paraId="573C52A7"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403BA88F" w14:textId="77777777" w:rsidR="00431C38" w:rsidRPr="002A64C9" w:rsidRDefault="00431C38" w:rsidP="00F6728F">
            <w:pPr>
              <w:pStyle w:val="a4"/>
              <w:spacing w:before="0" w:beforeAutospacing="0" w:after="0" w:afterAutospacing="0"/>
              <w:jc w:val="center"/>
              <w:rPr>
                <w:iCs/>
                <w:lang w:eastAsia="en-US"/>
              </w:rPr>
            </w:pPr>
            <w:r w:rsidRPr="002A64C9">
              <w:t>0,0</w:t>
            </w:r>
          </w:p>
        </w:tc>
      </w:tr>
      <w:tr w:rsidR="00431C38" w:rsidRPr="005959B0" w14:paraId="3A7DA9A4" w14:textId="77777777" w:rsidTr="00F6728F">
        <w:trPr>
          <w:trHeight w:val="565"/>
        </w:trPr>
        <w:tc>
          <w:tcPr>
            <w:tcW w:w="564" w:type="dxa"/>
            <w:vMerge/>
          </w:tcPr>
          <w:p w14:paraId="5F66A5C9" w14:textId="77777777" w:rsidR="00431C38" w:rsidRPr="005959B0" w:rsidRDefault="00431C38" w:rsidP="00F6728F">
            <w:pPr>
              <w:pStyle w:val="a4"/>
              <w:spacing w:before="0" w:beforeAutospacing="0" w:after="0" w:afterAutospacing="0"/>
              <w:jc w:val="center"/>
              <w:rPr>
                <w:bCs/>
              </w:rPr>
            </w:pPr>
          </w:p>
        </w:tc>
        <w:tc>
          <w:tcPr>
            <w:tcW w:w="4000" w:type="dxa"/>
            <w:vMerge/>
          </w:tcPr>
          <w:p w14:paraId="7FF2FADD" w14:textId="77777777" w:rsidR="00431C38" w:rsidRPr="005959B0" w:rsidRDefault="00431C38" w:rsidP="00F6728F">
            <w:pPr>
              <w:pStyle w:val="a4"/>
              <w:spacing w:before="0" w:beforeAutospacing="0" w:after="0" w:afterAutospacing="0"/>
              <w:jc w:val="center"/>
              <w:rPr>
                <w:bCs/>
              </w:rPr>
            </w:pPr>
          </w:p>
        </w:tc>
        <w:tc>
          <w:tcPr>
            <w:tcW w:w="5555" w:type="dxa"/>
            <w:tcBorders>
              <w:top w:val="single" w:sz="4" w:space="0" w:color="auto"/>
              <w:left w:val="single" w:sz="4" w:space="0" w:color="auto"/>
              <w:bottom w:val="single" w:sz="4" w:space="0" w:color="auto"/>
              <w:right w:val="single" w:sz="4" w:space="0" w:color="auto"/>
            </w:tcBorders>
          </w:tcPr>
          <w:p w14:paraId="278EF13D" w14:textId="77777777" w:rsidR="00431C38" w:rsidRPr="001449C7" w:rsidRDefault="00431C38" w:rsidP="00F6728F">
            <w:pPr>
              <w:pStyle w:val="a4"/>
              <w:spacing w:before="0" w:beforeAutospacing="0" w:after="0" w:afterAutospacing="0"/>
            </w:pPr>
            <w:r w:rsidRPr="000851D9">
              <w:t xml:space="preserve">Иные источники </w:t>
            </w:r>
            <w:r>
              <w:t>(средства ППК «Фонд развития территорий»)</w:t>
            </w:r>
          </w:p>
        </w:tc>
        <w:tc>
          <w:tcPr>
            <w:tcW w:w="1681" w:type="dxa"/>
            <w:tcBorders>
              <w:top w:val="single" w:sz="4" w:space="0" w:color="auto"/>
              <w:left w:val="single" w:sz="4" w:space="0" w:color="auto"/>
              <w:bottom w:val="single" w:sz="4" w:space="0" w:color="auto"/>
            </w:tcBorders>
          </w:tcPr>
          <w:p w14:paraId="31C97BDD" w14:textId="77777777" w:rsidR="00431C38" w:rsidRPr="002A64C9" w:rsidRDefault="00431C38" w:rsidP="00F6728F">
            <w:pPr>
              <w:pStyle w:val="a4"/>
              <w:spacing w:before="0" w:beforeAutospacing="0" w:after="0" w:afterAutospacing="0"/>
              <w:jc w:val="center"/>
            </w:pPr>
            <w:r w:rsidRPr="002A64C9">
              <w:t>25 139,2</w:t>
            </w:r>
          </w:p>
        </w:tc>
        <w:tc>
          <w:tcPr>
            <w:tcW w:w="1479" w:type="dxa"/>
            <w:tcBorders>
              <w:top w:val="single" w:sz="4" w:space="0" w:color="auto"/>
              <w:left w:val="single" w:sz="4" w:space="0" w:color="auto"/>
              <w:bottom w:val="single" w:sz="4" w:space="0" w:color="auto"/>
              <w:right w:val="single" w:sz="4" w:space="0" w:color="auto"/>
            </w:tcBorders>
          </w:tcPr>
          <w:p w14:paraId="19A1AACC" w14:textId="77777777" w:rsidR="00431C38" w:rsidRPr="002A64C9" w:rsidRDefault="00431C38" w:rsidP="00F6728F">
            <w:pPr>
              <w:pStyle w:val="a4"/>
              <w:spacing w:before="0" w:beforeAutospacing="0" w:after="0" w:afterAutospacing="0"/>
              <w:jc w:val="center"/>
            </w:pPr>
            <w:r w:rsidRPr="002A64C9">
              <w:t>0,0</w:t>
            </w:r>
          </w:p>
        </w:tc>
        <w:tc>
          <w:tcPr>
            <w:tcW w:w="2447" w:type="dxa"/>
            <w:tcBorders>
              <w:top w:val="single" w:sz="4" w:space="0" w:color="auto"/>
              <w:left w:val="single" w:sz="4" w:space="0" w:color="auto"/>
              <w:bottom w:val="single" w:sz="4" w:space="0" w:color="auto"/>
            </w:tcBorders>
          </w:tcPr>
          <w:p w14:paraId="6A2221F5" w14:textId="77777777" w:rsidR="00431C38" w:rsidRPr="002A64C9" w:rsidRDefault="00431C38" w:rsidP="00F6728F">
            <w:pPr>
              <w:pStyle w:val="a4"/>
              <w:spacing w:before="0" w:beforeAutospacing="0" w:after="0" w:afterAutospacing="0"/>
              <w:jc w:val="center"/>
            </w:pPr>
            <w:r w:rsidRPr="002A64C9">
              <w:t>25 139,2</w:t>
            </w:r>
          </w:p>
        </w:tc>
      </w:tr>
    </w:tbl>
    <w:p w14:paraId="01E1D92A" w14:textId="77777777" w:rsidR="00431C38" w:rsidRDefault="00431C38" w:rsidP="00431C38">
      <w:pPr>
        <w:pStyle w:val="ae"/>
        <w:widowControl w:val="0"/>
        <w:tabs>
          <w:tab w:val="left" w:pos="7371"/>
        </w:tabs>
        <w:autoSpaceDE w:val="0"/>
        <w:autoSpaceDN w:val="0"/>
        <w:spacing w:after="0" w:line="240" w:lineRule="auto"/>
        <w:ind w:left="7371" w:right="532"/>
        <w:contextualSpacing w:val="0"/>
        <w:rPr>
          <w:rFonts w:ascii="Times New Roman" w:hAnsi="Times New Roman"/>
          <w:sz w:val="28"/>
          <w:szCs w:val="28"/>
        </w:rPr>
        <w:sectPr w:rsidR="00431C38" w:rsidSect="00AC566B">
          <w:pgSz w:w="16838" w:h="11906" w:orient="landscape"/>
          <w:pgMar w:top="1418" w:right="567" w:bottom="567" w:left="567" w:header="709" w:footer="709" w:gutter="0"/>
          <w:cols w:space="708"/>
          <w:docGrid w:linePitch="360"/>
        </w:sectPr>
      </w:pPr>
    </w:p>
    <w:p w14:paraId="5054D8E7" w14:textId="77777777" w:rsidR="00431C38" w:rsidRDefault="00431C38" w:rsidP="00431C38">
      <w:pPr>
        <w:pStyle w:val="ae"/>
        <w:widowControl w:val="0"/>
        <w:tabs>
          <w:tab w:val="left" w:pos="7513"/>
        </w:tabs>
        <w:autoSpaceDE w:val="0"/>
        <w:autoSpaceDN w:val="0"/>
        <w:spacing w:after="0" w:line="240" w:lineRule="auto"/>
        <w:ind w:left="8505" w:right="532"/>
        <w:contextualSpacing w:val="0"/>
        <w:rPr>
          <w:rFonts w:ascii="Times New Roman" w:hAnsi="Times New Roman"/>
          <w:sz w:val="28"/>
          <w:szCs w:val="28"/>
        </w:rPr>
      </w:pPr>
      <w:r w:rsidRPr="00D36D6C">
        <w:rPr>
          <w:rFonts w:ascii="Times New Roman" w:hAnsi="Times New Roman"/>
          <w:sz w:val="28"/>
          <w:szCs w:val="28"/>
        </w:rPr>
        <w:lastRenderedPageBreak/>
        <w:t xml:space="preserve">Приложение к </w:t>
      </w:r>
      <w:r>
        <w:rPr>
          <w:rFonts w:ascii="Times New Roman" w:hAnsi="Times New Roman"/>
          <w:sz w:val="28"/>
          <w:szCs w:val="28"/>
        </w:rPr>
        <w:t xml:space="preserve">муниципальной программе </w:t>
      </w:r>
      <w:r w:rsidRPr="00C25275">
        <w:rPr>
          <w:rFonts w:ascii="Times New Roman" w:hAnsi="Times New Roman"/>
          <w:sz w:val="28"/>
          <w:szCs w:val="28"/>
        </w:rPr>
        <w:t>«Переселение граждан из аварийного жилищного фонда в муниципальном образовании города Пугачев</w:t>
      </w:r>
      <w:r>
        <w:rPr>
          <w:rFonts w:ascii="Times New Roman" w:hAnsi="Times New Roman"/>
          <w:sz w:val="28"/>
          <w:szCs w:val="28"/>
        </w:rPr>
        <w:t>а</w:t>
      </w:r>
      <w:r w:rsidRPr="00C25275">
        <w:rPr>
          <w:rFonts w:ascii="Times New Roman" w:hAnsi="Times New Roman"/>
          <w:sz w:val="28"/>
          <w:szCs w:val="28"/>
        </w:rPr>
        <w:t xml:space="preserve"> Саратовской области»</w:t>
      </w:r>
    </w:p>
    <w:p w14:paraId="6211FC0C" w14:textId="77777777" w:rsidR="00431C38"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p>
    <w:p w14:paraId="66FF38F1" w14:textId="77777777" w:rsidR="00431C38"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p>
    <w:p w14:paraId="6838548F" w14:textId="77777777" w:rsidR="00431C38"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p>
    <w:p w14:paraId="5410D813" w14:textId="77777777" w:rsidR="00431C38" w:rsidRPr="00880DDD"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r w:rsidRPr="00880DDD">
        <w:rPr>
          <w:rFonts w:ascii="Times New Roman" w:hAnsi="Times New Roman"/>
          <w:b/>
          <w:sz w:val="28"/>
          <w:szCs w:val="28"/>
        </w:rPr>
        <w:lastRenderedPageBreak/>
        <w:t xml:space="preserve">Паспорт </w:t>
      </w:r>
      <w:r>
        <w:rPr>
          <w:rFonts w:ascii="Times New Roman" w:hAnsi="Times New Roman"/>
          <w:b/>
          <w:sz w:val="28"/>
          <w:szCs w:val="28"/>
        </w:rPr>
        <w:t>муниципального проекта</w:t>
      </w:r>
    </w:p>
    <w:p w14:paraId="253E40D9" w14:textId="77777777" w:rsidR="00431C38" w:rsidRPr="00880DDD"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r w:rsidRPr="00880DDD">
        <w:rPr>
          <w:rFonts w:ascii="Times New Roman" w:hAnsi="Times New Roman"/>
          <w:b/>
          <w:sz w:val="28"/>
          <w:szCs w:val="28"/>
        </w:rPr>
        <w:t>«</w:t>
      </w:r>
      <w:r>
        <w:rPr>
          <w:rFonts w:ascii="Times New Roman" w:hAnsi="Times New Roman"/>
          <w:b/>
          <w:sz w:val="28"/>
          <w:szCs w:val="28"/>
        </w:rPr>
        <w:t>Жилье</w:t>
      </w:r>
      <w:r w:rsidRPr="00880DDD">
        <w:rPr>
          <w:rFonts w:ascii="Times New Roman" w:hAnsi="Times New Roman"/>
          <w:b/>
          <w:sz w:val="28"/>
          <w:szCs w:val="28"/>
        </w:rPr>
        <w:t>»</w:t>
      </w:r>
    </w:p>
    <w:p w14:paraId="604A868B" w14:textId="77777777" w:rsidR="00431C38" w:rsidRPr="005959B0"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highlight w:val="yellow"/>
        </w:rPr>
      </w:pPr>
    </w:p>
    <w:p w14:paraId="261867CD" w14:textId="77777777" w:rsidR="00431C38" w:rsidRPr="00880DDD" w:rsidRDefault="00431C38" w:rsidP="00431C38">
      <w:pPr>
        <w:pStyle w:val="ae"/>
        <w:widowControl w:val="0"/>
        <w:tabs>
          <w:tab w:val="left" w:pos="238"/>
        </w:tabs>
        <w:autoSpaceDE w:val="0"/>
        <w:autoSpaceDN w:val="0"/>
        <w:spacing w:after="0" w:line="240" w:lineRule="auto"/>
        <w:ind w:left="238" w:right="532"/>
        <w:contextualSpacing w:val="0"/>
        <w:jc w:val="center"/>
        <w:rPr>
          <w:rFonts w:ascii="Times New Roman" w:hAnsi="Times New Roman"/>
          <w:b/>
          <w:sz w:val="28"/>
          <w:szCs w:val="28"/>
        </w:rPr>
      </w:pPr>
      <w:r w:rsidRPr="00880DDD">
        <w:rPr>
          <w:rFonts w:ascii="Times New Roman" w:hAnsi="Times New Roman"/>
          <w:b/>
          <w:sz w:val="28"/>
          <w:szCs w:val="28"/>
        </w:rPr>
        <w:t>1. Общие положения</w:t>
      </w:r>
    </w:p>
    <w:p w14:paraId="1152ED21" w14:textId="77777777" w:rsidR="00431C38" w:rsidRPr="00880DDD" w:rsidRDefault="00431C38" w:rsidP="00431C38">
      <w:pPr>
        <w:spacing w:after="0" w:line="240" w:lineRule="auto"/>
        <w:rPr>
          <w:rFonts w:ascii="Times New Roman" w:hAnsi="Times New Roman"/>
          <w:b/>
          <w:sz w:val="20"/>
          <w:szCs w:val="20"/>
        </w:rPr>
      </w:pPr>
    </w:p>
    <w:tbl>
      <w:tblPr>
        <w:tblStyle w:val="TableNormal"/>
        <w:tblW w:w="15203"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278"/>
        <w:gridCol w:w="6925"/>
      </w:tblGrid>
      <w:tr w:rsidR="00431C38" w:rsidRPr="00880DDD" w14:paraId="433F025D" w14:textId="77777777" w:rsidTr="00F6728F">
        <w:trPr>
          <w:trHeight w:val="360"/>
        </w:trPr>
        <w:tc>
          <w:tcPr>
            <w:tcW w:w="8278" w:type="dxa"/>
          </w:tcPr>
          <w:p w14:paraId="355FD3AB" w14:textId="77777777" w:rsidR="00431C38" w:rsidRPr="00880DDD" w:rsidRDefault="00431C38" w:rsidP="00F6728F">
            <w:pPr>
              <w:tabs>
                <w:tab w:val="left" w:pos="5779"/>
              </w:tabs>
              <w:rPr>
                <w:rFonts w:ascii="Times New Roman" w:hAnsi="Times New Roman" w:cs="Times New Roman"/>
                <w:sz w:val="24"/>
                <w:szCs w:val="24"/>
                <w:lang w:val="ru-RU"/>
              </w:rPr>
            </w:pPr>
            <w:r w:rsidRPr="00880DDD">
              <w:rPr>
                <w:rFonts w:ascii="Times New Roman" w:hAnsi="Times New Roman" w:cs="Times New Roman"/>
                <w:sz w:val="24"/>
                <w:szCs w:val="24"/>
                <w:lang w:val="ru-RU"/>
              </w:rPr>
              <w:t>Ответственное структурное подразделение администрации Пугачевского муниципального района</w:t>
            </w:r>
          </w:p>
        </w:tc>
        <w:tc>
          <w:tcPr>
            <w:tcW w:w="6925" w:type="dxa"/>
          </w:tcPr>
          <w:p w14:paraId="3848284E" w14:textId="77777777" w:rsidR="00431C38" w:rsidRPr="00F7534C" w:rsidRDefault="00431C38" w:rsidP="00F6728F">
            <w:pPr>
              <w:pStyle w:val="TableParagraph"/>
              <w:ind w:left="64"/>
              <w:rPr>
                <w:sz w:val="24"/>
                <w:szCs w:val="24"/>
                <w:lang w:val="ru-RU"/>
              </w:rPr>
            </w:pPr>
            <w:r>
              <w:rPr>
                <w:color w:val="00000A"/>
                <w:sz w:val="24"/>
                <w:szCs w:val="24"/>
                <w:lang w:val="ru-RU"/>
              </w:rPr>
              <w:t>О</w:t>
            </w:r>
            <w:r w:rsidRPr="00F7534C">
              <w:rPr>
                <w:color w:val="00000A"/>
                <w:sz w:val="24"/>
                <w:szCs w:val="24"/>
                <w:lang w:val="ru-RU"/>
              </w:rPr>
              <w:t>тдел жилищно-коммунального хозяйства администрации Пугачевского муниципального района Саратовской области</w:t>
            </w:r>
          </w:p>
        </w:tc>
      </w:tr>
      <w:tr w:rsidR="00431C38" w:rsidRPr="00880DDD" w14:paraId="4BCCA3B2" w14:textId="77777777" w:rsidTr="00F6728F">
        <w:trPr>
          <w:trHeight w:val="293"/>
        </w:trPr>
        <w:tc>
          <w:tcPr>
            <w:tcW w:w="8278" w:type="dxa"/>
          </w:tcPr>
          <w:p w14:paraId="634A954E" w14:textId="77777777" w:rsidR="00431C38" w:rsidRPr="00880DDD" w:rsidRDefault="00431C38" w:rsidP="00F6728F">
            <w:pPr>
              <w:tabs>
                <w:tab w:val="left" w:pos="5779"/>
              </w:tabs>
              <w:rPr>
                <w:rFonts w:ascii="Times New Roman" w:hAnsi="Times New Roman" w:cs="Times New Roman"/>
                <w:sz w:val="24"/>
                <w:szCs w:val="24"/>
                <w:lang w:val="ru-RU"/>
              </w:rPr>
            </w:pPr>
            <w:r w:rsidRPr="00880DDD">
              <w:rPr>
                <w:rFonts w:ascii="Times New Roman" w:hAnsi="Times New Roman" w:cs="Times New Roman"/>
                <w:sz w:val="24"/>
                <w:szCs w:val="24"/>
                <w:lang w:val="ru-RU"/>
              </w:rPr>
              <w:t>Связь с муниципальной программой</w:t>
            </w:r>
          </w:p>
        </w:tc>
        <w:tc>
          <w:tcPr>
            <w:tcW w:w="6925" w:type="dxa"/>
          </w:tcPr>
          <w:p w14:paraId="3F4EC447" w14:textId="77777777" w:rsidR="00431C38" w:rsidRPr="00880DDD" w:rsidRDefault="00431C38" w:rsidP="00F6728F">
            <w:pPr>
              <w:pStyle w:val="TableParagraph"/>
              <w:ind w:left="64"/>
              <w:rPr>
                <w:sz w:val="24"/>
                <w:szCs w:val="24"/>
                <w:lang w:val="ru-RU"/>
              </w:rPr>
            </w:pPr>
            <w:r w:rsidRPr="00880DDD">
              <w:rPr>
                <w:sz w:val="24"/>
                <w:szCs w:val="24"/>
                <w:lang w:val="ru-RU"/>
              </w:rPr>
              <w:t xml:space="preserve">Муниципальная </w:t>
            </w:r>
            <w:r w:rsidRPr="00640C22">
              <w:rPr>
                <w:sz w:val="24"/>
                <w:szCs w:val="24"/>
                <w:lang w:val="ru-RU"/>
              </w:rPr>
              <w:t>программа «Переселение граждан из аварийного жилищного фонда в муниципальном образовании города Пугачев</w:t>
            </w:r>
            <w:r>
              <w:rPr>
                <w:sz w:val="24"/>
                <w:szCs w:val="24"/>
                <w:lang w:val="ru-RU"/>
              </w:rPr>
              <w:t>а</w:t>
            </w:r>
            <w:r w:rsidRPr="00640C22">
              <w:rPr>
                <w:sz w:val="24"/>
                <w:szCs w:val="24"/>
                <w:lang w:val="ru-RU"/>
              </w:rPr>
              <w:t xml:space="preserve"> Саратовской области»</w:t>
            </w:r>
          </w:p>
        </w:tc>
      </w:tr>
    </w:tbl>
    <w:p w14:paraId="04B0BD95" w14:textId="77777777" w:rsidR="00431C38" w:rsidRPr="00880DDD" w:rsidRDefault="00431C38" w:rsidP="00431C38">
      <w:pPr>
        <w:widowControl w:val="0"/>
        <w:tabs>
          <w:tab w:val="left" w:pos="5779"/>
        </w:tabs>
        <w:autoSpaceDE w:val="0"/>
        <w:autoSpaceDN w:val="0"/>
        <w:spacing w:after="0" w:line="240" w:lineRule="auto"/>
        <w:jc w:val="center"/>
        <w:rPr>
          <w:rFonts w:ascii="Times New Roman" w:hAnsi="Times New Roman"/>
          <w:b/>
          <w:sz w:val="32"/>
          <w:szCs w:val="32"/>
        </w:rPr>
      </w:pPr>
    </w:p>
    <w:p w14:paraId="0B65AF69" w14:textId="77777777" w:rsidR="00431C38" w:rsidRPr="00880DDD" w:rsidRDefault="00431C38" w:rsidP="00431C38">
      <w:pPr>
        <w:widowControl w:val="0"/>
        <w:tabs>
          <w:tab w:val="left" w:pos="5779"/>
        </w:tabs>
        <w:autoSpaceDE w:val="0"/>
        <w:autoSpaceDN w:val="0"/>
        <w:spacing w:after="0" w:line="240" w:lineRule="auto"/>
        <w:jc w:val="center"/>
        <w:rPr>
          <w:rFonts w:ascii="Times New Roman" w:hAnsi="Times New Roman"/>
          <w:b/>
          <w:sz w:val="28"/>
          <w:szCs w:val="28"/>
        </w:rPr>
      </w:pPr>
      <w:r w:rsidRPr="00880DDD">
        <w:rPr>
          <w:rFonts w:ascii="Times New Roman" w:hAnsi="Times New Roman"/>
          <w:b/>
          <w:sz w:val="28"/>
          <w:szCs w:val="28"/>
        </w:rPr>
        <w:t>2. Показатели структурного элемента</w:t>
      </w:r>
    </w:p>
    <w:p w14:paraId="5706FE0C" w14:textId="77777777" w:rsidR="00431C38" w:rsidRPr="00880DDD" w:rsidRDefault="00431C38" w:rsidP="00431C38">
      <w:pPr>
        <w:autoSpaceDE w:val="0"/>
        <w:autoSpaceDN w:val="0"/>
        <w:adjustRightInd w:val="0"/>
        <w:spacing w:after="0" w:line="240" w:lineRule="auto"/>
        <w:jc w:val="both"/>
        <w:outlineLvl w:val="0"/>
        <w:rPr>
          <w:rFonts w:ascii="Times New Roman" w:hAnsi="Times New Roman"/>
          <w:sz w:val="20"/>
          <w:szCs w:val="20"/>
        </w:rPr>
      </w:pPr>
    </w:p>
    <w:tbl>
      <w:tblPr>
        <w:tblStyle w:val="TableNormal"/>
        <w:tblW w:w="1530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7"/>
        <w:gridCol w:w="8029"/>
        <w:gridCol w:w="1514"/>
        <w:gridCol w:w="1969"/>
        <w:gridCol w:w="1514"/>
        <w:gridCol w:w="1517"/>
      </w:tblGrid>
      <w:tr w:rsidR="00431C38" w:rsidRPr="00AC566B" w14:paraId="0B192117" w14:textId="77777777" w:rsidTr="00F6728F">
        <w:trPr>
          <w:trHeight w:val="470"/>
        </w:trPr>
        <w:tc>
          <w:tcPr>
            <w:tcW w:w="757" w:type="dxa"/>
            <w:vMerge w:val="restart"/>
            <w:vAlign w:val="center"/>
          </w:tcPr>
          <w:p w14:paraId="424D0753" w14:textId="77777777" w:rsidR="00431C38" w:rsidRPr="00AC566B" w:rsidRDefault="00431C38" w:rsidP="00F6728F">
            <w:pPr>
              <w:pStyle w:val="TableParagraph"/>
              <w:ind w:left="62" w:right="163" w:firstLine="60"/>
              <w:jc w:val="center"/>
              <w:rPr>
                <w:sz w:val="24"/>
                <w:szCs w:val="24"/>
              </w:rPr>
            </w:pPr>
            <w:r w:rsidRPr="00AC566B">
              <w:rPr>
                <w:sz w:val="24"/>
                <w:szCs w:val="24"/>
              </w:rPr>
              <w:t>№ п/п</w:t>
            </w:r>
          </w:p>
        </w:tc>
        <w:tc>
          <w:tcPr>
            <w:tcW w:w="8029" w:type="dxa"/>
            <w:vMerge w:val="restart"/>
            <w:vAlign w:val="center"/>
          </w:tcPr>
          <w:p w14:paraId="201EC363" w14:textId="77777777" w:rsidR="00431C38" w:rsidRPr="00AC566B" w:rsidRDefault="00431C38" w:rsidP="00F6728F">
            <w:pPr>
              <w:pStyle w:val="TableParagraph"/>
              <w:ind w:left="154"/>
              <w:jc w:val="center"/>
              <w:rPr>
                <w:sz w:val="24"/>
                <w:szCs w:val="24"/>
              </w:rPr>
            </w:pPr>
            <w:proofErr w:type="spellStart"/>
            <w:r w:rsidRPr="00AC566B">
              <w:rPr>
                <w:sz w:val="24"/>
                <w:szCs w:val="24"/>
              </w:rPr>
              <w:t>Наименование</w:t>
            </w:r>
            <w:proofErr w:type="spellEnd"/>
            <w:r w:rsidRPr="00AC566B">
              <w:rPr>
                <w:sz w:val="24"/>
                <w:szCs w:val="24"/>
              </w:rPr>
              <w:t xml:space="preserve"> </w:t>
            </w:r>
            <w:proofErr w:type="spellStart"/>
            <w:r w:rsidRPr="00AC566B">
              <w:rPr>
                <w:sz w:val="24"/>
                <w:szCs w:val="24"/>
              </w:rPr>
              <w:t>показателя</w:t>
            </w:r>
            <w:proofErr w:type="spellEnd"/>
          </w:p>
        </w:tc>
        <w:tc>
          <w:tcPr>
            <w:tcW w:w="1514" w:type="dxa"/>
            <w:vMerge w:val="restart"/>
            <w:vAlign w:val="center"/>
          </w:tcPr>
          <w:p w14:paraId="573A6456" w14:textId="77777777" w:rsidR="00431C38" w:rsidRPr="00AC566B" w:rsidRDefault="00431C38" w:rsidP="00F6728F">
            <w:pPr>
              <w:pStyle w:val="TableParagraph"/>
              <w:ind w:left="12"/>
              <w:jc w:val="center"/>
              <w:rPr>
                <w:sz w:val="24"/>
                <w:szCs w:val="24"/>
              </w:rPr>
            </w:pPr>
            <w:proofErr w:type="spellStart"/>
            <w:r w:rsidRPr="00AC566B">
              <w:rPr>
                <w:sz w:val="24"/>
                <w:szCs w:val="24"/>
              </w:rPr>
              <w:t>Единица</w:t>
            </w:r>
            <w:proofErr w:type="spellEnd"/>
            <w:r w:rsidRPr="00AC566B">
              <w:rPr>
                <w:sz w:val="24"/>
                <w:szCs w:val="24"/>
              </w:rPr>
              <w:t xml:space="preserve"> </w:t>
            </w:r>
            <w:proofErr w:type="spellStart"/>
            <w:r w:rsidRPr="00AC566B">
              <w:rPr>
                <w:sz w:val="24"/>
                <w:szCs w:val="24"/>
              </w:rPr>
              <w:t>измерения</w:t>
            </w:r>
            <w:proofErr w:type="spellEnd"/>
            <w:r w:rsidRPr="00AC566B">
              <w:rPr>
                <w:sz w:val="24"/>
                <w:szCs w:val="24"/>
              </w:rPr>
              <w:t xml:space="preserve"> (</w:t>
            </w:r>
            <w:proofErr w:type="spellStart"/>
            <w:r w:rsidRPr="00AC566B">
              <w:rPr>
                <w:sz w:val="24"/>
                <w:szCs w:val="24"/>
              </w:rPr>
              <w:t>по</w:t>
            </w:r>
            <w:proofErr w:type="spellEnd"/>
            <w:r w:rsidRPr="00AC566B">
              <w:rPr>
                <w:sz w:val="24"/>
                <w:szCs w:val="24"/>
              </w:rPr>
              <w:t xml:space="preserve"> </w:t>
            </w:r>
            <w:r w:rsidRPr="00AC566B">
              <w:rPr>
                <w:sz w:val="24"/>
                <w:szCs w:val="24"/>
                <w:u w:val="single" w:color="0000FF"/>
              </w:rPr>
              <w:t>ОКЕИ</w:t>
            </w:r>
            <w:r w:rsidRPr="00AC566B">
              <w:rPr>
                <w:sz w:val="24"/>
                <w:szCs w:val="24"/>
              </w:rPr>
              <w:t>)</w:t>
            </w:r>
          </w:p>
        </w:tc>
        <w:tc>
          <w:tcPr>
            <w:tcW w:w="1969" w:type="dxa"/>
            <w:vMerge w:val="restart"/>
            <w:vAlign w:val="center"/>
          </w:tcPr>
          <w:p w14:paraId="762819FF" w14:textId="77777777" w:rsidR="00431C38" w:rsidRPr="00AC566B" w:rsidRDefault="00431C38" w:rsidP="00F6728F">
            <w:pPr>
              <w:pStyle w:val="TableParagraph"/>
              <w:ind w:left="134" w:right="116" w:firstLine="62"/>
              <w:jc w:val="center"/>
              <w:rPr>
                <w:sz w:val="24"/>
                <w:szCs w:val="24"/>
                <w:lang w:val="ru-RU"/>
              </w:rPr>
            </w:pPr>
            <w:proofErr w:type="spellStart"/>
            <w:r w:rsidRPr="00AC566B">
              <w:rPr>
                <w:sz w:val="24"/>
                <w:szCs w:val="24"/>
              </w:rPr>
              <w:t>Базовое</w:t>
            </w:r>
            <w:proofErr w:type="spellEnd"/>
            <w:r w:rsidRPr="00AC566B">
              <w:rPr>
                <w:sz w:val="24"/>
                <w:szCs w:val="24"/>
              </w:rPr>
              <w:t xml:space="preserve"> </w:t>
            </w:r>
            <w:proofErr w:type="spellStart"/>
            <w:r w:rsidRPr="00AC566B">
              <w:rPr>
                <w:sz w:val="24"/>
                <w:szCs w:val="24"/>
              </w:rPr>
              <w:t>значение</w:t>
            </w:r>
            <w:proofErr w:type="spellEnd"/>
            <w:r w:rsidRPr="00AC566B">
              <w:rPr>
                <w:sz w:val="24"/>
                <w:szCs w:val="24"/>
                <w:lang w:val="ru-RU"/>
              </w:rPr>
              <w:t xml:space="preserve"> </w:t>
            </w:r>
          </w:p>
          <w:p w14:paraId="7B7A34E8" w14:textId="77777777" w:rsidR="00431C38" w:rsidRPr="00AC566B" w:rsidRDefault="00431C38" w:rsidP="00F6728F">
            <w:pPr>
              <w:pStyle w:val="TableParagraph"/>
              <w:ind w:left="134" w:right="116" w:firstLine="62"/>
              <w:jc w:val="center"/>
              <w:rPr>
                <w:sz w:val="24"/>
                <w:szCs w:val="24"/>
                <w:lang w:val="ru-RU"/>
              </w:rPr>
            </w:pPr>
            <w:r w:rsidRPr="00AC566B">
              <w:rPr>
                <w:sz w:val="24"/>
                <w:szCs w:val="24"/>
                <w:lang w:val="ru-RU"/>
              </w:rPr>
              <w:t>(2025 год)</w:t>
            </w:r>
          </w:p>
        </w:tc>
        <w:tc>
          <w:tcPr>
            <w:tcW w:w="3029" w:type="dxa"/>
            <w:gridSpan w:val="2"/>
          </w:tcPr>
          <w:p w14:paraId="1A4CB06E" w14:textId="77777777" w:rsidR="00431C38" w:rsidRPr="00AC566B" w:rsidRDefault="00431C38" w:rsidP="00F6728F">
            <w:pPr>
              <w:pStyle w:val="TableParagraph"/>
              <w:ind w:left="142"/>
              <w:jc w:val="center"/>
              <w:rPr>
                <w:sz w:val="24"/>
                <w:szCs w:val="24"/>
              </w:rPr>
            </w:pPr>
            <w:proofErr w:type="spellStart"/>
            <w:r w:rsidRPr="00AC566B">
              <w:rPr>
                <w:sz w:val="24"/>
                <w:szCs w:val="24"/>
              </w:rPr>
              <w:t>Значение</w:t>
            </w:r>
            <w:proofErr w:type="spellEnd"/>
            <w:r w:rsidRPr="00AC566B">
              <w:rPr>
                <w:sz w:val="24"/>
                <w:szCs w:val="24"/>
              </w:rPr>
              <w:t xml:space="preserve"> </w:t>
            </w:r>
            <w:proofErr w:type="spellStart"/>
            <w:r w:rsidRPr="00AC566B">
              <w:rPr>
                <w:sz w:val="24"/>
                <w:szCs w:val="24"/>
              </w:rPr>
              <w:t>показателей</w:t>
            </w:r>
            <w:proofErr w:type="spellEnd"/>
            <w:r w:rsidRPr="00AC566B">
              <w:rPr>
                <w:sz w:val="24"/>
                <w:szCs w:val="24"/>
              </w:rPr>
              <w:t xml:space="preserve"> </w:t>
            </w:r>
            <w:proofErr w:type="spellStart"/>
            <w:r w:rsidRPr="00AC566B">
              <w:rPr>
                <w:sz w:val="24"/>
                <w:szCs w:val="24"/>
              </w:rPr>
              <w:t>по</w:t>
            </w:r>
            <w:proofErr w:type="spellEnd"/>
            <w:r w:rsidRPr="00AC566B">
              <w:rPr>
                <w:sz w:val="24"/>
                <w:szCs w:val="24"/>
              </w:rPr>
              <w:t xml:space="preserve"> </w:t>
            </w:r>
            <w:proofErr w:type="spellStart"/>
            <w:r w:rsidRPr="00AC566B">
              <w:rPr>
                <w:sz w:val="24"/>
                <w:szCs w:val="24"/>
              </w:rPr>
              <w:t>годам</w:t>
            </w:r>
            <w:proofErr w:type="spellEnd"/>
          </w:p>
        </w:tc>
      </w:tr>
      <w:tr w:rsidR="00431C38" w:rsidRPr="00AC566B" w14:paraId="1F0C44E8" w14:textId="77777777" w:rsidTr="00F6728F">
        <w:trPr>
          <w:trHeight w:val="481"/>
        </w:trPr>
        <w:tc>
          <w:tcPr>
            <w:tcW w:w="757" w:type="dxa"/>
            <w:vMerge/>
            <w:tcBorders>
              <w:top w:val="nil"/>
            </w:tcBorders>
          </w:tcPr>
          <w:p w14:paraId="5E171A83" w14:textId="77777777" w:rsidR="00431C38" w:rsidRPr="00AC566B" w:rsidRDefault="00431C38" w:rsidP="00F6728F">
            <w:pPr>
              <w:rPr>
                <w:sz w:val="24"/>
                <w:szCs w:val="24"/>
              </w:rPr>
            </w:pPr>
          </w:p>
        </w:tc>
        <w:tc>
          <w:tcPr>
            <w:tcW w:w="8029" w:type="dxa"/>
            <w:vMerge/>
            <w:tcBorders>
              <w:top w:val="nil"/>
            </w:tcBorders>
          </w:tcPr>
          <w:p w14:paraId="37610568" w14:textId="77777777" w:rsidR="00431C38" w:rsidRPr="00AC566B" w:rsidRDefault="00431C38" w:rsidP="00F6728F">
            <w:pPr>
              <w:rPr>
                <w:sz w:val="24"/>
                <w:szCs w:val="24"/>
              </w:rPr>
            </w:pPr>
          </w:p>
        </w:tc>
        <w:tc>
          <w:tcPr>
            <w:tcW w:w="1514" w:type="dxa"/>
            <w:vMerge/>
            <w:tcBorders>
              <w:top w:val="nil"/>
            </w:tcBorders>
          </w:tcPr>
          <w:p w14:paraId="20193D40" w14:textId="77777777" w:rsidR="00431C38" w:rsidRPr="00AC566B" w:rsidRDefault="00431C38" w:rsidP="00F6728F">
            <w:pPr>
              <w:rPr>
                <w:sz w:val="24"/>
                <w:szCs w:val="24"/>
              </w:rPr>
            </w:pPr>
          </w:p>
        </w:tc>
        <w:tc>
          <w:tcPr>
            <w:tcW w:w="1969" w:type="dxa"/>
            <w:vMerge/>
            <w:tcBorders>
              <w:top w:val="nil"/>
            </w:tcBorders>
          </w:tcPr>
          <w:p w14:paraId="034F8B42" w14:textId="77777777" w:rsidR="00431C38" w:rsidRPr="00AC566B" w:rsidRDefault="00431C38" w:rsidP="00F6728F">
            <w:pPr>
              <w:rPr>
                <w:sz w:val="24"/>
                <w:szCs w:val="24"/>
              </w:rPr>
            </w:pPr>
          </w:p>
        </w:tc>
        <w:tc>
          <w:tcPr>
            <w:tcW w:w="1514" w:type="dxa"/>
          </w:tcPr>
          <w:p w14:paraId="1D9E0FA3" w14:textId="77777777" w:rsidR="00431C38" w:rsidRPr="00AC566B" w:rsidRDefault="00431C38" w:rsidP="00F6728F">
            <w:pPr>
              <w:pStyle w:val="TableParagraph"/>
              <w:ind w:left="73"/>
              <w:jc w:val="center"/>
              <w:rPr>
                <w:sz w:val="24"/>
                <w:szCs w:val="24"/>
                <w:lang w:val="ru-RU"/>
              </w:rPr>
            </w:pPr>
            <w:r w:rsidRPr="00AC566B">
              <w:rPr>
                <w:sz w:val="24"/>
                <w:szCs w:val="24"/>
                <w:lang w:val="ru-RU"/>
              </w:rPr>
              <w:t>2026 год</w:t>
            </w:r>
          </w:p>
        </w:tc>
        <w:tc>
          <w:tcPr>
            <w:tcW w:w="1515" w:type="dxa"/>
          </w:tcPr>
          <w:p w14:paraId="53CA9D95" w14:textId="77777777" w:rsidR="00431C38" w:rsidRPr="00AC566B" w:rsidRDefault="00431C38" w:rsidP="00F6728F">
            <w:pPr>
              <w:pStyle w:val="TableParagraph"/>
              <w:ind w:left="73"/>
              <w:jc w:val="center"/>
              <w:rPr>
                <w:sz w:val="24"/>
                <w:szCs w:val="24"/>
                <w:lang w:val="ru-RU"/>
              </w:rPr>
            </w:pPr>
            <w:r w:rsidRPr="00AC566B">
              <w:rPr>
                <w:sz w:val="24"/>
                <w:szCs w:val="24"/>
                <w:lang w:val="ru-RU"/>
              </w:rPr>
              <w:t>2027 год</w:t>
            </w:r>
          </w:p>
        </w:tc>
      </w:tr>
      <w:tr w:rsidR="00431C38" w:rsidRPr="00AC566B" w14:paraId="50365428" w14:textId="77777777" w:rsidTr="00F6728F">
        <w:trPr>
          <w:trHeight w:val="246"/>
        </w:trPr>
        <w:tc>
          <w:tcPr>
            <w:tcW w:w="757" w:type="dxa"/>
          </w:tcPr>
          <w:p w14:paraId="34BC41B6" w14:textId="77777777" w:rsidR="00431C38" w:rsidRPr="00AC566B" w:rsidRDefault="00431C38" w:rsidP="00F6728F">
            <w:pPr>
              <w:tabs>
                <w:tab w:val="left" w:pos="5779"/>
              </w:tabs>
              <w:jc w:val="center"/>
              <w:rPr>
                <w:rFonts w:ascii="Times New Roman" w:hAnsi="Times New Roman" w:cs="Times New Roman"/>
                <w:sz w:val="24"/>
                <w:szCs w:val="24"/>
              </w:rPr>
            </w:pPr>
            <w:r w:rsidRPr="00AC566B">
              <w:rPr>
                <w:rFonts w:ascii="Times New Roman" w:hAnsi="Times New Roman" w:cs="Times New Roman"/>
                <w:sz w:val="24"/>
                <w:szCs w:val="24"/>
              </w:rPr>
              <w:t>1</w:t>
            </w:r>
          </w:p>
        </w:tc>
        <w:tc>
          <w:tcPr>
            <w:tcW w:w="14543" w:type="dxa"/>
            <w:gridSpan w:val="5"/>
          </w:tcPr>
          <w:p w14:paraId="3531BD42" w14:textId="77777777" w:rsidR="00431C38" w:rsidRPr="00AC566B" w:rsidRDefault="00431C38" w:rsidP="00F6728F">
            <w:pPr>
              <w:tabs>
                <w:tab w:val="left" w:pos="5779"/>
              </w:tabs>
              <w:ind w:left="142"/>
              <w:rPr>
                <w:rFonts w:ascii="Times New Roman" w:hAnsi="Times New Roman" w:cs="Times New Roman"/>
                <w:sz w:val="24"/>
                <w:szCs w:val="24"/>
                <w:lang w:val="ru-RU"/>
              </w:rPr>
            </w:pPr>
            <w:r w:rsidRPr="00AC566B">
              <w:rPr>
                <w:rFonts w:ascii="Times New Roman" w:hAnsi="Times New Roman" w:cs="Times New Roman"/>
                <w:sz w:val="24"/>
                <w:szCs w:val="24"/>
                <w:lang w:val="ru-RU"/>
              </w:rPr>
              <w:t xml:space="preserve">Задача: </w:t>
            </w:r>
            <w:r w:rsidRPr="00AC566B">
              <w:rPr>
                <w:rFonts w:eastAsia="Times New Roman"/>
                <w:color w:val="00000A"/>
                <w:sz w:val="24"/>
                <w:szCs w:val="24"/>
                <w:lang w:val="ru-RU"/>
              </w:rPr>
              <w:t>О</w:t>
            </w:r>
            <w:r w:rsidRPr="00AC566B">
              <w:rPr>
                <w:rFonts w:ascii="Times New Roman" w:eastAsia="Times New Roman" w:hAnsi="Times New Roman"/>
                <w:color w:val="00000A"/>
                <w:sz w:val="24"/>
                <w:szCs w:val="24"/>
                <w:lang w:val="ru-RU"/>
              </w:rPr>
              <w:t>беспечение жилыми помещениями граждан, проживающих в домах, признанных в установленном порядке аварийными и подлежащими сносу</w:t>
            </w:r>
          </w:p>
        </w:tc>
      </w:tr>
      <w:tr w:rsidR="00431C38" w:rsidRPr="00AC566B" w14:paraId="55D2E621" w14:textId="77777777" w:rsidTr="00F6728F">
        <w:trPr>
          <w:trHeight w:val="308"/>
        </w:trPr>
        <w:tc>
          <w:tcPr>
            <w:tcW w:w="757" w:type="dxa"/>
          </w:tcPr>
          <w:p w14:paraId="4F4771CD" w14:textId="77777777" w:rsidR="00431C38" w:rsidRPr="00AC566B" w:rsidRDefault="00431C38" w:rsidP="00F6728F">
            <w:pPr>
              <w:tabs>
                <w:tab w:val="left" w:pos="5779"/>
              </w:tabs>
              <w:jc w:val="center"/>
              <w:rPr>
                <w:rFonts w:ascii="Times New Roman" w:hAnsi="Times New Roman" w:cs="Times New Roman"/>
                <w:sz w:val="24"/>
                <w:szCs w:val="24"/>
              </w:rPr>
            </w:pPr>
            <w:r w:rsidRPr="00AC566B">
              <w:rPr>
                <w:rFonts w:ascii="Times New Roman" w:hAnsi="Times New Roman" w:cs="Times New Roman"/>
                <w:sz w:val="24"/>
                <w:szCs w:val="24"/>
              </w:rPr>
              <w:t>1.1.</w:t>
            </w:r>
          </w:p>
        </w:tc>
        <w:tc>
          <w:tcPr>
            <w:tcW w:w="8029" w:type="dxa"/>
          </w:tcPr>
          <w:p w14:paraId="02E59533" w14:textId="77777777" w:rsidR="00431C38" w:rsidRPr="00AC566B" w:rsidRDefault="00431C38" w:rsidP="00F6728F">
            <w:pPr>
              <w:pStyle w:val="a4"/>
              <w:spacing w:before="0" w:beforeAutospacing="0" w:after="0" w:afterAutospacing="0"/>
              <w:ind w:left="142" w:right="142"/>
              <w:jc w:val="both"/>
              <w:rPr>
                <w:lang w:val="ru-RU"/>
              </w:rPr>
            </w:pPr>
            <w:r w:rsidRPr="00AC566B">
              <w:rPr>
                <w:color w:val="00000A"/>
                <w:lang w:val="ru-RU"/>
              </w:rPr>
              <w:t>Количество граждан, переселенных из аварийного жилищного фонда</w:t>
            </w:r>
          </w:p>
        </w:tc>
        <w:tc>
          <w:tcPr>
            <w:tcW w:w="1514" w:type="dxa"/>
          </w:tcPr>
          <w:p w14:paraId="3C998332"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человек</w:t>
            </w:r>
          </w:p>
        </w:tc>
        <w:tc>
          <w:tcPr>
            <w:tcW w:w="1969" w:type="dxa"/>
          </w:tcPr>
          <w:p w14:paraId="684ADB72"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0</w:t>
            </w:r>
          </w:p>
        </w:tc>
        <w:tc>
          <w:tcPr>
            <w:tcW w:w="1514" w:type="dxa"/>
          </w:tcPr>
          <w:p w14:paraId="1AD1A3CB"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rPr>
              <w:t>25</w:t>
            </w:r>
          </w:p>
        </w:tc>
        <w:tc>
          <w:tcPr>
            <w:tcW w:w="1515" w:type="dxa"/>
          </w:tcPr>
          <w:p w14:paraId="7785747D"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0</w:t>
            </w:r>
          </w:p>
        </w:tc>
      </w:tr>
      <w:tr w:rsidR="00431C38" w:rsidRPr="00AC566B" w14:paraId="633B3CE7" w14:textId="77777777" w:rsidTr="00F6728F">
        <w:trPr>
          <w:trHeight w:val="274"/>
        </w:trPr>
        <w:tc>
          <w:tcPr>
            <w:tcW w:w="757" w:type="dxa"/>
          </w:tcPr>
          <w:p w14:paraId="16D3709C"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1.2.</w:t>
            </w:r>
          </w:p>
        </w:tc>
        <w:tc>
          <w:tcPr>
            <w:tcW w:w="8029" w:type="dxa"/>
          </w:tcPr>
          <w:p w14:paraId="4893C45F" w14:textId="77777777" w:rsidR="00431C38" w:rsidRPr="00AC566B" w:rsidRDefault="00431C38" w:rsidP="00F6728F">
            <w:pPr>
              <w:pStyle w:val="a4"/>
              <w:spacing w:before="0" w:beforeAutospacing="0" w:after="0" w:afterAutospacing="0"/>
              <w:ind w:left="142" w:right="142"/>
              <w:jc w:val="both"/>
              <w:rPr>
                <w:lang w:val="ru-RU"/>
              </w:rPr>
            </w:pPr>
            <w:r w:rsidRPr="00AC566B">
              <w:rPr>
                <w:color w:val="00000A"/>
                <w:lang w:val="ru-RU"/>
              </w:rPr>
              <w:t>Количество квадратных метров расселенного непригодного для проживания жилищного фонда</w:t>
            </w:r>
          </w:p>
        </w:tc>
        <w:tc>
          <w:tcPr>
            <w:tcW w:w="1514" w:type="dxa"/>
          </w:tcPr>
          <w:p w14:paraId="67E15716" w14:textId="77777777" w:rsidR="00431C38" w:rsidRPr="00AC566B" w:rsidRDefault="00431C38" w:rsidP="00F6728F">
            <w:pPr>
              <w:tabs>
                <w:tab w:val="left" w:pos="5779"/>
              </w:tabs>
              <w:jc w:val="center"/>
              <w:rPr>
                <w:rFonts w:ascii="Times New Roman" w:hAnsi="Times New Roman" w:cs="Times New Roman"/>
                <w:sz w:val="24"/>
                <w:szCs w:val="24"/>
                <w:lang w:val="ru-RU"/>
              </w:rPr>
            </w:pPr>
            <w:proofErr w:type="spellStart"/>
            <w:r w:rsidRPr="00AC566B">
              <w:rPr>
                <w:rFonts w:ascii="Times New Roman" w:hAnsi="Times New Roman" w:cs="Times New Roman"/>
                <w:sz w:val="24"/>
                <w:szCs w:val="24"/>
                <w:lang w:val="ru-RU"/>
              </w:rPr>
              <w:t>кв.м</w:t>
            </w:r>
            <w:proofErr w:type="spellEnd"/>
            <w:r w:rsidRPr="00AC566B">
              <w:rPr>
                <w:rFonts w:ascii="Times New Roman" w:hAnsi="Times New Roman" w:cs="Times New Roman"/>
                <w:sz w:val="24"/>
                <w:szCs w:val="24"/>
                <w:lang w:val="ru-RU"/>
              </w:rPr>
              <w:t>.</w:t>
            </w:r>
          </w:p>
        </w:tc>
        <w:tc>
          <w:tcPr>
            <w:tcW w:w="1969" w:type="dxa"/>
          </w:tcPr>
          <w:p w14:paraId="4AD6DA62"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0</w:t>
            </w:r>
          </w:p>
        </w:tc>
        <w:tc>
          <w:tcPr>
            <w:tcW w:w="1514" w:type="dxa"/>
          </w:tcPr>
          <w:p w14:paraId="2F84B0F4"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rPr>
              <w:t>603,1</w:t>
            </w:r>
          </w:p>
        </w:tc>
        <w:tc>
          <w:tcPr>
            <w:tcW w:w="1515" w:type="dxa"/>
          </w:tcPr>
          <w:p w14:paraId="108541D5" w14:textId="77777777" w:rsidR="00431C38" w:rsidRPr="00AC566B" w:rsidRDefault="00431C38" w:rsidP="00F6728F">
            <w:pPr>
              <w:tabs>
                <w:tab w:val="left" w:pos="5779"/>
              </w:tabs>
              <w:jc w:val="center"/>
              <w:rPr>
                <w:rFonts w:ascii="Times New Roman" w:hAnsi="Times New Roman" w:cs="Times New Roman"/>
                <w:sz w:val="24"/>
                <w:szCs w:val="24"/>
                <w:lang w:val="ru-RU"/>
              </w:rPr>
            </w:pPr>
            <w:r w:rsidRPr="00AC566B">
              <w:rPr>
                <w:rFonts w:ascii="Times New Roman" w:hAnsi="Times New Roman" w:cs="Times New Roman"/>
                <w:sz w:val="24"/>
                <w:szCs w:val="24"/>
                <w:lang w:val="ru-RU"/>
              </w:rPr>
              <w:t>0</w:t>
            </w:r>
          </w:p>
        </w:tc>
      </w:tr>
    </w:tbl>
    <w:p w14:paraId="729C506B" w14:textId="77777777" w:rsidR="00431C38" w:rsidRPr="00233478" w:rsidRDefault="00431C38" w:rsidP="00431C38">
      <w:pPr>
        <w:widowControl w:val="0"/>
        <w:tabs>
          <w:tab w:val="left" w:pos="5779"/>
        </w:tabs>
        <w:autoSpaceDE w:val="0"/>
        <w:autoSpaceDN w:val="0"/>
        <w:spacing w:after="0" w:line="240" w:lineRule="auto"/>
        <w:jc w:val="center"/>
        <w:rPr>
          <w:rFonts w:ascii="Times New Roman" w:hAnsi="Times New Roman"/>
          <w:b/>
          <w:sz w:val="28"/>
          <w:szCs w:val="28"/>
        </w:rPr>
      </w:pPr>
    </w:p>
    <w:p w14:paraId="71C6054A" w14:textId="77777777" w:rsidR="00431C38" w:rsidRDefault="00431C38" w:rsidP="00431C38">
      <w:pPr>
        <w:widowControl w:val="0"/>
        <w:tabs>
          <w:tab w:val="left" w:pos="5779"/>
        </w:tabs>
        <w:autoSpaceDE w:val="0"/>
        <w:autoSpaceDN w:val="0"/>
        <w:spacing w:after="0" w:line="240" w:lineRule="auto"/>
        <w:jc w:val="center"/>
        <w:rPr>
          <w:rFonts w:ascii="Times New Roman" w:hAnsi="Times New Roman"/>
          <w:b/>
          <w:sz w:val="28"/>
          <w:szCs w:val="28"/>
        </w:rPr>
      </w:pPr>
    </w:p>
    <w:p w14:paraId="54C5E1CA" w14:textId="77777777" w:rsidR="00431C38" w:rsidRDefault="00431C38" w:rsidP="00431C38">
      <w:pPr>
        <w:widowControl w:val="0"/>
        <w:tabs>
          <w:tab w:val="left" w:pos="5779"/>
        </w:tabs>
        <w:autoSpaceDE w:val="0"/>
        <w:autoSpaceDN w:val="0"/>
        <w:spacing w:after="0" w:line="240" w:lineRule="auto"/>
        <w:jc w:val="center"/>
        <w:rPr>
          <w:rFonts w:ascii="Times New Roman" w:hAnsi="Times New Roman"/>
          <w:b/>
          <w:sz w:val="28"/>
          <w:szCs w:val="28"/>
        </w:rPr>
      </w:pPr>
    </w:p>
    <w:p w14:paraId="4673F09A" w14:textId="77777777" w:rsidR="00431C38" w:rsidRPr="00233478" w:rsidRDefault="00431C38" w:rsidP="00431C38">
      <w:pPr>
        <w:widowControl w:val="0"/>
        <w:tabs>
          <w:tab w:val="left" w:pos="5779"/>
        </w:tabs>
        <w:autoSpaceDE w:val="0"/>
        <w:autoSpaceDN w:val="0"/>
        <w:spacing w:after="0" w:line="240" w:lineRule="auto"/>
        <w:jc w:val="center"/>
        <w:rPr>
          <w:rFonts w:ascii="Times New Roman" w:hAnsi="Times New Roman"/>
          <w:b/>
          <w:sz w:val="28"/>
          <w:szCs w:val="28"/>
        </w:rPr>
      </w:pPr>
      <w:r w:rsidRPr="00233478">
        <w:rPr>
          <w:rFonts w:ascii="Times New Roman" w:hAnsi="Times New Roman"/>
          <w:b/>
          <w:sz w:val="28"/>
          <w:szCs w:val="28"/>
        </w:rPr>
        <w:t>3. Перечень мероприятий (результатов) структурного элемента</w:t>
      </w:r>
    </w:p>
    <w:p w14:paraId="68E22533" w14:textId="77777777" w:rsidR="00431C38" w:rsidRPr="00233478" w:rsidRDefault="00431C38" w:rsidP="00431C38">
      <w:pPr>
        <w:pStyle w:val="a4"/>
        <w:spacing w:before="0" w:beforeAutospacing="0" w:after="0" w:afterAutospacing="0"/>
        <w:jc w:val="center"/>
        <w:rPr>
          <w:sz w:val="28"/>
          <w:szCs w:val="28"/>
        </w:rPr>
      </w:pPr>
    </w:p>
    <w:tbl>
      <w:tblPr>
        <w:tblStyle w:val="TableNormal"/>
        <w:tblW w:w="153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3"/>
        <w:gridCol w:w="1473"/>
        <w:gridCol w:w="1179"/>
        <w:gridCol w:w="1474"/>
        <w:gridCol w:w="1474"/>
        <w:gridCol w:w="2948"/>
        <w:gridCol w:w="3538"/>
      </w:tblGrid>
      <w:tr w:rsidR="00431C38" w:rsidRPr="00AC566B" w14:paraId="63994AE2" w14:textId="77777777" w:rsidTr="00F6728F">
        <w:trPr>
          <w:trHeight w:val="20"/>
        </w:trPr>
        <w:tc>
          <w:tcPr>
            <w:tcW w:w="3243" w:type="dxa"/>
            <w:vMerge w:val="restart"/>
          </w:tcPr>
          <w:p w14:paraId="46BA0CE3" w14:textId="77777777" w:rsidR="00431C38" w:rsidRPr="00AC566B" w:rsidRDefault="00431C38" w:rsidP="00F6728F">
            <w:pPr>
              <w:pStyle w:val="TableParagraph"/>
              <w:ind w:left="7"/>
              <w:jc w:val="center"/>
              <w:rPr>
                <w:sz w:val="20"/>
                <w:szCs w:val="20"/>
              </w:rPr>
            </w:pPr>
            <w:proofErr w:type="spellStart"/>
            <w:r w:rsidRPr="00AC566B">
              <w:rPr>
                <w:sz w:val="20"/>
                <w:szCs w:val="20"/>
              </w:rPr>
              <w:t>Наименование</w:t>
            </w:r>
            <w:proofErr w:type="spellEnd"/>
            <w:r w:rsidRPr="00AC566B">
              <w:rPr>
                <w:sz w:val="20"/>
                <w:szCs w:val="20"/>
              </w:rPr>
              <w:t xml:space="preserve"> </w:t>
            </w:r>
            <w:proofErr w:type="spellStart"/>
            <w:r w:rsidRPr="00AC566B">
              <w:rPr>
                <w:sz w:val="20"/>
                <w:szCs w:val="20"/>
              </w:rPr>
              <w:t>мероприятия</w:t>
            </w:r>
            <w:proofErr w:type="spellEnd"/>
          </w:p>
          <w:p w14:paraId="6A8D47DD" w14:textId="77777777" w:rsidR="00431C38" w:rsidRPr="00AC566B" w:rsidRDefault="00431C38" w:rsidP="00F6728F">
            <w:pPr>
              <w:pStyle w:val="TableParagraph"/>
              <w:ind w:left="7" w:right="2"/>
              <w:jc w:val="center"/>
              <w:rPr>
                <w:sz w:val="20"/>
                <w:szCs w:val="20"/>
              </w:rPr>
            </w:pPr>
            <w:r w:rsidRPr="00AC566B">
              <w:rPr>
                <w:sz w:val="20"/>
                <w:szCs w:val="20"/>
              </w:rPr>
              <w:t>(</w:t>
            </w:r>
            <w:proofErr w:type="spellStart"/>
            <w:r w:rsidRPr="00AC566B">
              <w:rPr>
                <w:sz w:val="20"/>
                <w:szCs w:val="20"/>
              </w:rPr>
              <w:t>результата</w:t>
            </w:r>
            <w:proofErr w:type="spellEnd"/>
            <w:r w:rsidRPr="00AC566B">
              <w:rPr>
                <w:sz w:val="20"/>
                <w:szCs w:val="20"/>
              </w:rPr>
              <w:t>)</w:t>
            </w:r>
          </w:p>
        </w:tc>
        <w:tc>
          <w:tcPr>
            <w:tcW w:w="1473" w:type="dxa"/>
            <w:vMerge w:val="restart"/>
          </w:tcPr>
          <w:p w14:paraId="490ADC99" w14:textId="77777777" w:rsidR="00431C38" w:rsidRPr="00AC566B" w:rsidRDefault="00431C38" w:rsidP="00F6728F">
            <w:pPr>
              <w:pStyle w:val="TableParagraph"/>
              <w:ind w:left="16"/>
              <w:jc w:val="center"/>
              <w:rPr>
                <w:sz w:val="20"/>
                <w:szCs w:val="20"/>
              </w:rPr>
            </w:pPr>
            <w:proofErr w:type="spellStart"/>
            <w:r w:rsidRPr="00AC566B">
              <w:rPr>
                <w:sz w:val="20"/>
                <w:szCs w:val="20"/>
              </w:rPr>
              <w:t>Единица</w:t>
            </w:r>
            <w:proofErr w:type="spellEnd"/>
            <w:r w:rsidRPr="00AC566B">
              <w:rPr>
                <w:sz w:val="20"/>
                <w:szCs w:val="20"/>
              </w:rPr>
              <w:t xml:space="preserve"> </w:t>
            </w:r>
            <w:proofErr w:type="spellStart"/>
            <w:r w:rsidRPr="00AC566B">
              <w:rPr>
                <w:sz w:val="20"/>
                <w:szCs w:val="20"/>
              </w:rPr>
              <w:t>измерения</w:t>
            </w:r>
            <w:proofErr w:type="spellEnd"/>
          </w:p>
          <w:p w14:paraId="40BDC854" w14:textId="77777777" w:rsidR="00431C38" w:rsidRPr="00AC566B" w:rsidRDefault="00431C38" w:rsidP="00F6728F">
            <w:pPr>
              <w:pStyle w:val="TableParagraph"/>
              <w:ind w:left="16"/>
              <w:jc w:val="center"/>
              <w:rPr>
                <w:sz w:val="20"/>
                <w:szCs w:val="20"/>
              </w:rPr>
            </w:pPr>
            <w:r w:rsidRPr="00AC566B">
              <w:rPr>
                <w:sz w:val="20"/>
                <w:szCs w:val="20"/>
              </w:rPr>
              <w:t>(</w:t>
            </w:r>
            <w:proofErr w:type="spellStart"/>
            <w:r w:rsidRPr="00AC566B">
              <w:rPr>
                <w:sz w:val="20"/>
                <w:szCs w:val="20"/>
              </w:rPr>
              <w:t>по</w:t>
            </w:r>
            <w:proofErr w:type="spellEnd"/>
            <w:r w:rsidRPr="00AC566B">
              <w:rPr>
                <w:sz w:val="20"/>
                <w:szCs w:val="20"/>
              </w:rPr>
              <w:t xml:space="preserve"> </w:t>
            </w:r>
            <w:r w:rsidRPr="00AC566B">
              <w:rPr>
                <w:sz w:val="20"/>
                <w:szCs w:val="20"/>
                <w:u w:val="single" w:color="0000FF"/>
              </w:rPr>
              <w:t>ОКЕИ</w:t>
            </w:r>
            <w:r w:rsidRPr="00AC566B">
              <w:rPr>
                <w:sz w:val="20"/>
                <w:szCs w:val="20"/>
              </w:rPr>
              <w:t>)</w:t>
            </w:r>
          </w:p>
        </w:tc>
        <w:tc>
          <w:tcPr>
            <w:tcW w:w="1179" w:type="dxa"/>
            <w:vMerge w:val="restart"/>
          </w:tcPr>
          <w:p w14:paraId="4BBB03D3" w14:textId="77777777" w:rsidR="00431C38" w:rsidRPr="00AC566B" w:rsidRDefault="00431C38" w:rsidP="00F6728F">
            <w:pPr>
              <w:pStyle w:val="TableParagraph"/>
              <w:ind w:left="102"/>
              <w:jc w:val="center"/>
              <w:rPr>
                <w:sz w:val="20"/>
                <w:szCs w:val="20"/>
                <w:lang w:val="ru-RU"/>
              </w:rPr>
            </w:pPr>
            <w:proofErr w:type="spellStart"/>
            <w:r w:rsidRPr="00AC566B">
              <w:rPr>
                <w:sz w:val="20"/>
                <w:szCs w:val="20"/>
              </w:rPr>
              <w:t>Базовое</w:t>
            </w:r>
            <w:proofErr w:type="spellEnd"/>
            <w:r w:rsidRPr="00AC566B">
              <w:rPr>
                <w:sz w:val="20"/>
                <w:szCs w:val="20"/>
              </w:rPr>
              <w:t xml:space="preserve"> </w:t>
            </w:r>
            <w:proofErr w:type="spellStart"/>
            <w:r w:rsidRPr="00AC566B">
              <w:rPr>
                <w:sz w:val="20"/>
                <w:szCs w:val="20"/>
              </w:rPr>
              <w:t>значение</w:t>
            </w:r>
            <w:proofErr w:type="spellEnd"/>
            <w:r w:rsidRPr="00AC566B">
              <w:rPr>
                <w:sz w:val="20"/>
                <w:szCs w:val="20"/>
                <w:lang w:val="ru-RU"/>
              </w:rPr>
              <w:t xml:space="preserve"> 2025 год</w:t>
            </w:r>
          </w:p>
        </w:tc>
        <w:tc>
          <w:tcPr>
            <w:tcW w:w="2948" w:type="dxa"/>
            <w:gridSpan w:val="2"/>
          </w:tcPr>
          <w:p w14:paraId="608E902A" w14:textId="77777777" w:rsidR="00431C38" w:rsidRPr="00AC566B" w:rsidRDefault="00431C38" w:rsidP="00F6728F">
            <w:pPr>
              <w:pStyle w:val="TableParagraph"/>
              <w:ind w:firstLine="142"/>
              <w:jc w:val="center"/>
              <w:rPr>
                <w:sz w:val="20"/>
                <w:szCs w:val="20"/>
                <w:lang w:val="ru-RU"/>
              </w:rPr>
            </w:pPr>
            <w:r w:rsidRPr="00AC566B">
              <w:rPr>
                <w:sz w:val="20"/>
                <w:szCs w:val="20"/>
                <w:lang w:val="ru-RU"/>
              </w:rPr>
              <w:t>Значения мероприятия (результата) по годам</w:t>
            </w:r>
          </w:p>
        </w:tc>
        <w:tc>
          <w:tcPr>
            <w:tcW w:w="2948" w:type="dxa"/>
            <w:vMerge w:val="restart"/>
          </w:tcPr>
          <w:p w14:paraId="583D8548" w14:textId="77777777" w:rsidR="00431C38" w:rsidRPr="00AC566B" w:rsidRDefault="00431C38" w:rsidP="00F6728F">
            <w:pPr>
              <w:pStyle w:val="TableParagraph"/>
              <w:ind w:firstLine="142"/>
              <w:jc w:val="center"/>
              <w:rPr>
                <w:sz w:val="20"/>
                <w:szCs w:val="20"/>
                <w:lang w:val="ru-RU"/>
              </w:rPr>
            </w:pPr>
            <w:r w:rsidRPr="00AC566B">
              <w:rPr>
                <w:sz w:val="20"/>
                <w:szCs w:val="20"/>
                <w:lang w:val="ru-RU"/>
              </w:rPr>
              <w:t>Характеристика мероприятия</w:t>
            </w:r>
          </w:p>
        </w:tc>
        <w:tc>
          <w:tcPr>
            <w:tcW w:w="3537" w:type="dxa"/>
            <w:vMerge w:val="restart"/>
          </w:tcPr>
          <w:p w14:paraId="4B2EF5D2" w14:textId="77777777" w:rsidR="00431C38" w:rsidRPr="00AC566B" w:rsidRDefault="00431C38" w:rsidP="00F6728F">
            <w:pPr>
              <w:pStyle w:val="TableParagraph"/>
              <w:jc w:val="center"/>
              <w:rPr>
                <w:sz w:val="20"/>
                <w:szCs w:val="20"/>
                <w:lang w:val="ru-RU"/>
              </w:rPr>
            </w:pPr>
            <w:r w:rsidRPr="00AC566B">
              <w:rPr>
                <w:sz w:val="20"/>
                <w:szCs w:val="20"/>
                <w:lang w:val="ru-RU"/>
              </w:rPr>
              <w:t>Связь с показателями структурного элемента</w:t>
            </w:r>
          </w:p>
        </w:tc>
      </w:tr>
      <w:tr w:rsidR="00431C38" w:rsidRPr="00AC566B" w14:paraId="5D2D0649" w14:textId="77777777" w:rsidTr="00F6728F">
        <w:trPr>
          <w:trHeight w:val="20"/>
        </w:trPr>
        <w:tc>
          <w:tcPr>
            <w:tcW w:w="3243" w:type="dxa"/>
            <w:vMerge/>
            <w:tcBorders>
              <w:top w:val="nil"/>
            </w:tcBorders>
          </w:tcPr>
          <w:p w14:paraId="0ADAB8E4" w14:textId="77777777" w:rsidR="00431C38" w:rsidRPr="00AC566B" w:rsidRDefault="00431C38" w:rsidP="00F6728F">
            <w:pPr>
              <w:rPr>
                <w:rFonts w:ascii="Times New Roman" w:hAnsi="Times New Roman" w:cs="Times New Roman"/>
                <w:sz w:val="20"/>
                <w:szCs w:val="20"/>
                <w:lang w:val="ru-RU"/>
              </w:rPr>
            </w:pPr>
          </w:p>
        </w:tc>
        <w:tc>
          <w:tcPr>
            <w:tcW w:w="1473" w:type="dxa"/>
            <w:vMerge/>
            <w:tcBorders>
              <w:top w:val="nil"/>
            </w:tcBorders>
          </w:tcPr>
          <w:p w14:paraId="03F3AED1" w14:textId="77777777" w:rsidR="00431C38" w:rsidRPr="00AC566B" w:rsidRDefault="00431C38" w:rsidP="00F6728F">
            <w:pPr>
              <w:rPr>
                <w:rFonts w:ascii="Times New Roman" w:hAnsi="Times New Roman" w:cs="Times New Roman"/>
                <w:sz w:val="20"/>
                <w:szCs w:val="20"/>
                <w:lang w:val="ru-RU"/>
              </w:rPr>
            </w:pPr>
          </w:p>
        </w:tc>
        <w:tc>
          <w:tcPr>
            <w:tcW w:w="1179" w:type="dxa"/>
            <w:vMerge/>
            <w:tcBorders>
              <w:top w:val="nil"/>
            </w:tcBorders>
          </w:tcPr>
          <w:p w14:paraId="36862CF1" w14:textId="77777777" w:rsidR="00431C38" w:rsidRPr="00AC566B" w:rsidRDefault="00431C38" w:rsidP="00F6728F">
            <w:pPr>
              <w:rPr>
                <w:rFonts w:ascii="Times New Roman" w:hAnsi="Times New Roman" w:cs="Times New Roman"/>
                <w:sz w:val="20"/>
                <w:szCs w:val="20"/>
                <w:lang w:val="ru-RU"/>
              </w:rPr>
            </w:pPr>
          </w:p>
        </w:tc>
        <w:tc>
          <w:tcPr>
            <w:tcW w:w="1474" w:type="dxa"/>
          </w:tcPr>
          <w:p w14:paraId="5476E90C" w14:textId="77777777" w:rsidR="00431C38" w:rsidRPr="00AC566B" w:rsidRDefault="00431C38" w:rsidP="00F6728F">
            <w:pPr>
              <w:pStyle w:val="TableParagraph"/>
              <w:ind w:left="16" w:right="5"/>
              <w:jc w:val="center"/>
              <w:rPr>
                <w:sz w:val="20"/>
                <w:szCs w:val="20"/>
                <w:lang w:val="ru-RU"/>
              </w:rPr>
            </w:pPr>
            <w:r w:rsidRPr="00AC566B">
              <w:rPr>
                <w:sz w:val="20"/>
                <w:szCs w:val="20"/>
                <w:lang w:val="ru-RU"/>
              </w:rPr>
              <w:t>2026 год</w:t>
            </w:r>
          </w:p>
        </w:tc>
        <w:tc>
          <w:tcPr>
            <w:tcW w:w="1473" w:type="dxa"/>
          </w:tcPr>
          <w:p w14:paraId="70D766D8" w14:textId="77777777" w:rsidR="00431C38" w:rsidRPr="00AC566B" w:rsidRDefault="00431C38" w:rsidP="00F6728F">
            <w:pPr>
              <w:pStyle w:val="TableParagraph"/>
              <w:ind w:left="17" w:right="3"/>
              <w:jc w:val="center"/>
              <w:rPr>
                <w:sz w:val="20"/>
                <w:szCs w:val="20"/>
                <w:lang w:val="ru-RU"/>
              </w:rPr>
            </w:pPr>
            <w:r w:rsidRPr="00AC566B">
              <w:rPr>
                <w:sz w:val="20"/>
                <w:szCs w:val="20"/>
                <w:lang w:val="ru-RU"/>
              </w:rPr>
              <w:t>2027 год</w:t>
            </w:r>
          </w:p>
        </w:tc>
        <w:tc>
          <w:tcPr>
            <w:tcW w:w="2948" w:type="dxa"/>
            <w:vMerge/>
          </w:tcPr>
          <w:p w14:paraId="1291657B" w14:textId="77777777" w:rsidR="00431C38" w:rsidRPr="00AC566B" w:rsidRDefault="00431C38" w:rsidP="00F6728F">
            <w:pPr>
              <w:pStyle w:val="TableParagraph"/>
              <w:ind w:left="17" w:right="3"/>
              <w:jc w:val="center"/>
              <w:rPr>
                <w:sz w:val="20"/>
                <w:szCs w:val="20"/>
              </w:rPr>
            </w:pPr>
          </w:p>
        </w:tc>
        <w:tc>
          <w:tcPr>
            <w:tcW w:w="3537" w:type="dxa"/>
            <w:vMerge/>
          </w:tcPr>
          <w:p w14:paraId="6EEEE0A5" w14:textId="77777777" w:rsidR="00431C38" w:rsidRPr="00AC566B" w:rsidRDefault="00431C38" w:rsidP="00F6728F">
            <w:pPr>
              <w:pStyle w:val="TableParagraph"/>
              <w:ind w:left="13"/>
              <w:jc w:val="center"/>
              <w:rPr>
                <w:sz w:val="20"/>
                <w:szCs w:val="20"/>
              </w:rPr>
            </w:pPr>
          </w:p>
        </w:tc>
      </w:tr>
      <w:tr w:rsidR="00431C38" w:rsidRPr="00AC566B" w14:paraId="5E4887A4" w14:textId="77777777" w:rsidTr="00F6728F">
        <w:trPr>
          <w:trHeight w:val="20"/>
        </w:trPr>
        <w:tc>
          <w:tcPr>
            <w:tcW w:w="15329" w:type="dxa"/>
            <w:gridSpan w:val="7"/>
            <w:tcBorders>
              <w:top w:val="nil"/>
            </w:tcBorders>
          </w:tcPr>
          <w:p w14:paraId="23571189" w14:textId="77777777" w:rsidR="00431C38" w:rsidRPr="00AC566B" w:rsidRDefault="00431C38" w:rsidP="00F6728F">
            <w:pPr>
              <w:pStyle w:val="TableParagraph"/>
              <w:ind w:left="13"/>
              <w:rPr>
                <w:sz w:val="20"/>
                <w:szCs w:val="20"/>
                <w:lang w:val="ru-RU"/>
              </w:rPr>
            </w:pPr>
            <w:r w:rsidRPr="00AC566B">
              <w:rPr>
                <w:sz w:val="20"/>
                <w:szCs w:val="20"/>
                <w:lang w:val="ru-RU"/>
              </w:rPr>
              <w:t xml:space="preserve">Задача: </w:t>
            </w:r>
            <w:r w:rsidRPr="00AC566B">
              <w:rPr>
                <w:color w:val="00000A"/>
                <w:sz w:val="20"/>
                <w:szCs w:val="20"/>
                <w:lang w:val="ru-RU"/>
              </w:rPr>
              <w:t>Обеспечение жилыми помещениями граждан, проживающих в домах, признанных в установленном порядке аварийными и подлежащими сносу</w:t>
            </w:r>
          </w:p>
        </w:tc>
      </w:tr>
      <w:tr w:rsidR="00431C38" w:rsidRPr="00AC566B" w14:paraId="5AC246FD" w14:textId="77777777" w:rsidTr="00F6728F">
        <w:trPr>
          <w:trHeight w:val="20"/>
        </w:trPr>
        <w:tc>
          <w:tcPr>
            <w:tcW w:w="3243" w:type="dxa"/>
          </w:tcPr>
          <w:p w14:paraId="1F887460" w14:textId="77777777" w:rsidR="00431C38" w:rsidRPr="00AC566B" w:rsidRDefault="00431C38" w:rsidP="00F6728F">
            <w:pPr>
              <w:rPr>
                <w:rFonts w:ascii="Times New Roman" w:hAnsi="Times New Roman"/>
                <w:sz w:val="20"/>
                <w:szCs w:val="20"/>
                <w:lang w:val="ru-RU"/>
              </w:rPr>
            </w:pPr>
            <w:r w:rsidRPr="00AC566B">
              <w:rPr>
                <w:rFonts w:ascii="Times New Roman" w:hAnsi="Times New Roman"/>
                <w:sz w:val="20"/>
                <w:szCs w:val="20"/>
                <w:lang w:val="ru-RU"/>
              </w:rPr>
              <w:t>1. Обеспечены мероприятия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1473" w:type="dxa"/>
            <w:shd w:val="clear" w:color="auto" w:fill="auto"/>
          </w:tcPr>
          <w:p w14:paraId="50E53987" w14:textId="77777777" w:rsidR="00431C38" w:rsidRPr="00AC566B" w:rsidRDefault="00431C38" w:rsidP="00F6728F">
            <w:pPr>
              <w:pStyle w:val="TableParagraph"/>
              <w:jc w:val="center"/>
              <w:rPr>
                <w:sz w:val="20"/>
                <w:szCs w:val="20"/>
                <w:lang w:val="ru-RU"/>
              </w:rPr>
            </w:pPr>
            <w:r w:rsidRPr="00AC566B">
              <w:rPr>
                <w:sz w:val="20"/>
                <w:szCs w:val="20"/>
                <w:lang w:val="ru-RU"/>
              </w:rPr>
              <w:t>единиц</w:t>
            </w:r>
          </w:p>
        </w:tc>
        <w:tc>
          <w:tcPr>
            <w:tcW w:w="1179" w:type="dxa"/>
            <w:shd w:val="clear" w:color="auto" w:fill="auto"/>
          </w:tcPr>
          <w:p w14:paraId="04DCC1CB" w14:textId="77777777" w:rsidR="00431C38" w:rsidRPr="00AC566B" w:rsidRDefault="00431C38" w:rsidP="00F6728F">
            <w:pPr>
              <w:pStyle w:val="TableParagraph"/>
              <w:jc w:val="center"/>
              <w:rPr>
                <w:sz w:val="20"/>
                <w:szCs w:val="20"/>
                <w:lang w:val="ru-RU"/>
              </w:rPr>
            </w:pPr>
            <w:r w:rsidRPr="00AC566B">
              <w:rPr>
                <w:sz w:val="20"/>
                <w:szCs w:val="20"/>
                <w:lang w:val="ru-RU"/>
              </w:rPr>
              <w:t>0</w:t>
            </w:r>
          </w:p>
        </w:tc>
        <w:tc>
          <w:tcPr>
            <w:tcW w:w="1474" w:type="dxa"/>
          </w:tcPr>
          <w:p w14:paraId="240342BE" w14:textId="77777777" w:rsidR="00431C38" w:rsidRPr="00AC566B" w:rsidRDefault="00431C38" w:rsidP="00F6728F">
            <w:pPr>
              <w:pStyle w:val="TableParagraph"/>
              <w:jc w:val="center"/>
              <w:rPr>
                <w:sz w:val="20"/>
                <w:szCs w:val="20"/>
                <w:lang w:val="ru-RU"/>
              </w:rPr>
            </w:pPr>
            <w:r w:rsidRPr="00AC566B">
              <w:rPr>
                <w:sz w:val="20"/>
                <w:szCs w:val="20"/>
                <w:lang w:val="ru-RU"/>
              </w:rPr>
              <w:t>25</w:t>
            </w:r>
          </w:p>
        </w:tc>
        <w:tc>
          <w:tcPr>
            <w:tcW w:w="1473" w:type="dxa"/>
          </w:tcPr>
          <w:p w14:paraId="2C243D21" w14:textId="77777777" w:rsidR="00431C38" w:rsidRPr="00AC566B" w:rsidRDefault="00431C38" w:rsidP="00F6728F">
            <w:pPr>
              <w:pStyle w:val="TableParagraph"/>
              <w:jc w:val="center"/>
              <w:rPr>
                <w:sz w:val="20"/>
                <w:szCs w:val="20"/>
                <w:lang w:val="ru-RU"/>
              </w:rPr>
            </w:pPr>
            <w:r w:rsidRPr="00AC566B">
              <w:rPr>
                <w:sz w:val="20"/>
                <w:szCs w:val="20"/>
                <w:lang w:val="ru-RU"/>
              </w:rPr>
              <w:t>0</w:t>
            </w:r>
          </w:p>
        </w:tc>
        <w:tc>
          <w:tcPr>
            <w:tcW w:w="2948" w:type="dxa"/>
          </w:tcPr>
          <w:p w14:paraId="0549E71F" w14:textId="77777777" w:rsidR="00431C38" w:rsidRPr="00AC566B" w:rsidRDefault="00431C38" w:rsidP="00F6728F">
            <w:pPr>
              <w:rPr>
                <w:rFonts w:ascii="Times New Roman" w:hAnsi="Times New Roman"/>
                <w:sz w:val="20"/>
                <w:szCs w:val="20"/>
                <w:lang w:val="ru-RU"/>
              </w:rPr>
            </w:pPr>
            <w:r w:rsidRPr="00AC566B">
              <w:rPr>
                <w:rFonts w:ascii="Times New Roman" w:hAnsi="Times New Roman"/>
                <w:sz w:val="20"/>
                <w:szCs w:val="20"/>
                <w:lang w:val="ru-RU"/>
              </w:rPr>
              <w:t xml:space="preserve">Обеспечение выплат за аварийные жилые помещения согласно соглашениям: </w:t>
            </w:r>
            <w:proofErr w:type="spellStart"/>
            <w:r w:rsidRPr="00AC566B">
              <w:rPr>
                <w:rFonts w:ascii="Times New Roman" w:hAnsi="Times New Roman"/>
                <w:sz w:val="20"/>
                <w:szCs w:val="20"/>
                <w:lang w:val="ru-RU"/>
              </w:rPr>
              <w:t>г</w:t>
            </w:r>
            <w:proofErr w:type="gramStart"/>
            <w:r w:rsidRPr="00AC566B">
              <w:rPr>
                <w:rFonts w:ascii="Times New Roman" w:hAnsi="Times New Roman"/>
                <w:sz w:val="20"/>
                <w:szCs w:val="20"/>
                <w:lang w:val="ru-RU"/>
              </w:rPr>
              <w:t>.П</w:t>
            </w:r>
            <w:proofErr w:type="gramEnd"/>
            <w:r w:rsidRPr="00AC566B">
              <w:rPr>
                <w:rFonts w:ascii="Times New Roman" w:hAnsi="Times New Roman"/>
                <w:sz w:val="20"/>
                <w:szCs w:val="20"/>
                <w:lang w:val="ru-RU"/>
              </w:rPr>
              <w:t>угачев</w:t>
            </w:r>
            <w:proofErr w:type="spellEnd"/>
            <w:r w:rsidRPr="00AC566B">
              <w:rPr>
                <w:rFonts w:ascii="Times New Roman" w:hAnsi="Times New Roman"/>
                <w:sz w:val="20"/>
                <w:szCs w:val="20"/>
                <w:lang w:val="ru-RU"/>
              </w:rPr>
              <w:t xml:space="preserve">, </w:t>
            </w:r>
            <w:proofErr w:type="spellStart"/>
            <w:r w:rsidRPr="00AC566B">
              <w:rPr>
                <w:rFonts w:ascii="Times New Roman" w:hAnsi="Times New Roman"/>
                <w:sz w:val="20"/>
                <w:szCs w:val="20"/>
                <w:lang w:val="ru-RU"/>
              </w:rPr>
              <w:t>п.Нефтяников</w:t>
            </w:r>
            <w:proofErr w:type="spellEnd"/>
            <w:r w:rsidRPr="00AC566B">
              <w:rPr>
                <w:rFonts w:ascii="Times New Roman" w:hAnsi="Times New Roman"/>
                <w:sz w:val="20"/>
                <w:szCs w:val="20"/>
                <w:lang w:val="ru-RU"/>
              </w:rPr>
              <w:t>, д.23</w:t>
            </w:r>
          </w:p>
          <w:p w14:paraId="7F34325A" w14:textId="77777777" w:rsidR="00431C38" w:rsidRPr="00AC566B" w:rsidRDefault="00431C38" w:rsidP="00F6728F">
            <w:pPr>
              <w:rPr>
                <w:sz w:val="20"/>
                <w:szCs w:val="20"/>
                <w:lang w:val="ru-RU"/>
              </w:rPr>
            </w:pPr>
          </w:p>
        </w:tc>
        <w:tc>
          <w:tcPr>
            <w:tcW w:w="3537" w:type="dxa"/>
          </w:tcPr>
          <w:p w14:paraId="107C9957" w14:textId="77777777" w:rsidR="00431C38" w:rsidRPr="00AC566B" w:rsidRDefault="00431C38" w:rsidP="00F6728F">
            <w:pPr>
              <w:rPr>
                <w:rFonts w:ascii="Times New Roman" w:hAnsi="Times New Roman"/>
                <w:sz w:val="20"/>
                <w:szCs w:val="20"/>
                <w:lang w:val="ru-RU"/>
              </w:rPr>
            </w:pPr>
            <w:r w:rsidRPr="00AC566B">
              <w:rPr>
                <w:rFonts w:ascii="Times New Roman" w:hAnsi="Times New Roman"/>
                <w:sz w:val="20"/>
                <w:szCs w:val="20"/>
                <w:lang w:val="ru-RU"/>
              </w:rPr>
              <w:t>Количество граждан, переселенных из аварийного жилищного фонда;</w:t>
            </w:r>
          </w:p>
          <w:p w14:paraId="17134ECA" w14:textId="77777777" w:rsidR="00431C38" w:rsidRPr="00AC566B" w:rsidRDefault="00431C38" w:rsidP="00F6728F">
            <w:pPr>
              <w:rPr>
                <w:sz w:val="20"/>
                <w:szCs w:val="20"/>
                <w:lang w:val="ru-RU"/>
              </w:rPr>
            </w:pPr>
            <w:r w:rsidRPr="00AC566B">
              <w:rPr>
                <w:rFonts w:ascii="Times New Roman" w:hAnsi="Times New Roman"/>
                <w:sz w:val="20"/>
                <w:szCs w:val="20"/>
                <w:lang w:val="ru-RU"/>
              </w:rPr>
              <w:t>количество квадратных метров расселенного непригодного для проживания жилищного фонда</w:t>
            </w:r>
          </w:p>
        </w:tc>
      </w:tr>
    </w:tbl>
    <w:p w14:paraId="6A2A4D2C" w14:textId="77777777" w:rsidR="00431C38" w:rsidRPr="00233478" w:rsidRDefault="00431C38" w:rsidP="00431C38">
      <w:pPr>
        <w:spacing w:after="0" w:line="240" w:lineRule="auto"/>
        <w:ind w:left="5966"/>
        <w:jc w:val="center"/>
        <w:rPr>
          <w:rFonts w:ascii="Times New Roman" w:hAnsi="Times New Roman"/>
          <w:b/>
          <w:sz w:val="24"/>
        </w:rPr>
      </w:pPr>
    </w:p>
    <w:p w14:paraId="73DF7516" w14:textId="77777777" w:rsidR="00431C38" w:rsidRPr="00233478" w:rsidRDefault="00431C38" w:rsidP="00431C38">
      <w:pPr>
        <w:pStyle w:val="ae"/>
        <w:widowControl w:val="0"/>
        <w:tabs>
          <w:tab w:val="left" w:pos="5779"/>
        </w:tabs>
        <w:autoSpaceDE w:val="0"/>
        <w:autoSpaceDN w:val="0"/>
        <w:spacing w:after="0" w:line="240" w:lineRule="auto"/>
        <w:ind w:left="360"/>
        <w:jc w:val="center"/>
        <w:rPr>
          <w:rFonts w:ascii="Times New Roman" w:hAnsi="Times New Roman"/>
          <w:b/>
          <w:sz w:val="28"/>
          <w:szCs w:val="28"/>
        </w:rPr>
      </w:pPr>
      <w:r w:rsidRPr="00233478">
        <w:rPr>
          <w:rFonts w:ascii="Times New Roman" w:hAnsi="Times New Roman"/>
          <w:b/>
          <w:sz w:val="28"/>
          <w:szCs w:val="28"/>
        </w:rPr>
        <w:t>4.Финансовое обеспечение структурного элемента</w:t>
      </w:r>
    </w:p>
    <w:tbl>
      <w:tblPr>
        <w:tblStyle w:val="a3"/>
        <w:tblpPr w:leftFromText="180" w:rightFromText="180" w:vertAnchor="text" w:tblpY="1"/>
        <w:tblOverlap w:val="never"/>
        <w:tblW w:w="15364" w:type="dxa"/>
        <w:tblLook w:val="04A0" w:firstRow="1" w:lastRow="0" w:firstColumn="1" w:lastColumn="0" w:noHBand="0" w:noVBand="1"/>
      </w:tblPr>
      <w:tblGrid>
        <w:gridCol w:w="559"/>
        <w:gridCol w:w="7765"/>
        <w:gridCol w:w="1907"/>
        <w:gridCol w:w="1907"/>
        <w:gridCol w:w="3226"/>
      </w:tblGrid>
      <w:tr w:rsidR="00431C38" w:rsidRPr="00AC566B" w14:paraId="2614ECBB" w14:textId="77777777" w:rsidTr="00F6728F">
        <w:trPr>
          <w:trHeight w:val="566"/>
        </w:trPr>
        <w:tc>
          <w:tcPr>
            <w:tcW w:w="559" w:type="dxa"/>
            <w:vMerge w:val="restart"/>
          </w:tcPr>
          <w:p w14:paraId="5E9BC09B" w14:textId="77777777" w:rsidR="00431C38" w:rsidRPr="00AC566B" w:rsidRDefault="00431C38" w:rsidP="00F6728F">
            <w:pPr>
              <w:pStyle w:val="a4"/>
              <w:spacing w:before="0" w:beforeAutospacing="0" w:after="0" w:afterAutospacing="0"/>
              <w:jc w:val="center"/>
              <w:rPr>
                <w:bCs/>
              </w:rPr>
            </w:pPr>
            <w:r w:rsidRPr="00AC566B">
              <w:t xml:space="preserve">№ </w:t>
            </w:r>
            <w:proofErr w:type="gramStart"/>
            <w:r w:rsidRPr="00AC566B">
              <w:t>п</w:t>
            </w:r>
            <w:proofErr w:type="gramEnd"/>
            <w:r w:rsidRPr="00AC566B">
              <w:t>/п</w:t>
            </w:r>
          </w:p>
        </w:tc>
        <w:tc>
          <w:tcPr>
            <w:tcW w:w="7765" w:type="dxa"/>
            <w:vMerge w:val="restart"/>
          </w:tcPr>
          <w:p w14:paraId="1838DEA4" w14:textId="77777777" w:rsidR="00431C38" w:rsidRPr="00AC566B" w:rsidRDefault="00431C38" w:rsidP="00F6728F">
            <w:pPr>
              <w:pStyle w:val="a4"/>
              <w:spacing w:before="0" w:beforeAutospacing="0" w:after="0" w:afterAutospacing="0"/>
              <w:jc w:val="center"/>
              <w:rPr>
                <w:bCs/>
              </w:rPr>
            </w:pPr>
            <w:r w:rsidRPr="00AC566B">
              <w:t>Наименование мероприятия (результата)</w:t>
            </w:r>
          </w:p>
        </w:tc>
        <w:tc>
          <w:tcPr>
            <w:tcW w:w="3814" w:type="dxa"/>
            <w:gridSpan w:val="2"/>
          </w:tcPr>
          <w:p w14:paraId="58C1F55F" w14:textId="77777777" w:rsidR="00431C38" w:rsidRPr="00AC566B" w:rsidRDefault="00431C38" w:rsidP="00F6728F">
            <w:pPr>
              <w:pStyle w:val="a4"/>
              <w:spacing w:before="0" w:beforeAutospacing="0" w:after="0" w:afterAutospacing="0"/>
              <w:jc w:val="center"/>
            </w:pPr>
            <w:r w:rsidRPr="00AC566B">
              <w:t>Объем финансового обеспечения по годам реализации, тыс. рублей</w:t>
            </w:r>
          </w:p>
        </w:tc>
        <w:tc>
          <w:tcPr>
            <w:tcW w:w="3226" w:type="dxa"/>
            <w:vMerge w:val="restart"/>
          </w:tcPr>
          <w:p w14:paraId="23EF1568" w14:textId="77777777" w:rsidR="00431C38" w:rsidRPr="00AC566B" w:rsidRDefault="00431C38" w:rsidP="00F6728F">
            <w:pPr>
              <w:pStyle w:val="a4"/>
              <w:spacing w:before="0" w:beforeAutospacing="0" w:after="0" w:afterAutospacing="0"/>
              <w:jc w:val="center"/>
            </w:pPr>
            <w:r w:rsidRPr="00AC566B">
              <w:t xml:space="preserve">Всего, </w:t>
            </w:r>
            <w:proofErr w:type="spellStart"/>
            <w:r w:rsidRPr="00AC566B">
              <w:t>тыс</w:t>
            </w:r>
            <w:proofErr w:type="gramStart"/>
            <w:r w:rsidRPr="00AC566B">
              <w:t>.р</w:t>
            </w:r>
            <w:proofErr w:type="gramEnd"/>
            <w:r w:rsidRPr="00AC566B">
              <w:t>уб</w:t>
            </w:r>
            <w:proofErr w:type="spellEnd"/>
            <w:r w:rsidRPr="00AC566B">
              <w:t>.</w:t>
            </w:r>
          </w:p>
        </w:tc>
      </w:tr>
      <w:tr w:rsidR="00431C38" w:rsidRPr="00AC566B" w14:paraId="7A70B7AD" w14:textId="77777777" w:rsidTr="00F6728F">
        <w:trPr>
          <w:trHeight w:val="299"/>
        </w:trPr>
        <w:tc>
          <w:tcPr>
            <w:tcW w:w="559" w:type="dxa"/>
            <w:vMerge/>
          </w:tcPr>
          <w:p w14:paraId="0BCA9362" w14:textId="77777777" w:rsidR="00431C38" w:rsidRPr="00AC566B" w:rsidRDefault="00431C38" w:rsidP="00F6728F">
            <w:pPr>
              <w:pStyle w:val="a4"/>
              <w:spacing w:before="0" w:beforeAutospacing="0" w:after="0" w:afterAutospacing="0"/>
              <w:jc w:val="center"/>
            </w:pPr>
          </w:p>
        </w:tc>
        <w:tc>
          <w:tcPr>
            <w:tcW w:w="7765" w:type="dxa"/>
            <w:vMerge/>
          </w:tcPr>
          <w:p w14:paraId="7584DB15" w14:textId="77777777" w:rsidR="00431C38" w:rsidRPr="00AC566B" w:rsidRDefault="00431C38" w:rsidP="00F6728F">
            <w:pPr>
              <w:pStyle w:val="a4"/>
              <w:spacing w:before="0" w:beforeAutospacing="0" w:after="0" w:afterAutospacing="0"/>
              <w:jc w:val="center"/>
            </w:pPr>
          </w:p>
        </w:tc>
        <w:tc>
          <w:tcPr>
            <w:tcW w:w="1907" w:type="dxa"/>
          </w:tcPr>
          <w:p w14:paraId="04D5B596" w14:textId="77777777" w:rsidR="00431C38" w:rsidRPr="00AC566B" w:rsidRDefault="00431C38" w:rsidP="00F6728F">
            <w:pPr>
              <w:pStyle w:val="a4"/>
              <w:spacing w:before="0" w:beforeAutospacing="0" w:after="0" w:afterAutospacing="0"/>
              <w:jc w:val="center"/>
            </w:pPr>
            <w:r w:rsidRPr="00AC566B">
              <w:t>2026 год</w:t>
            </w:r>
          </w:p>
        </w:tc>
        <w:tc>
          <w:tcPr>
            <w:tcW w:w="1907" w:type="dxa"/>
          </w:tcPr>
          <w:p w14:paraId="15A3DFD6" w14:textId="77777777" w:rsidR="00431C38" w:rsidRPr="00AC566B" w:rsidRDefault="00431C38" w:rsidP="00F6728F">
            <w:pPr>
              <w:pStyle w:val="a4"/>
              <w:spacing w:before="0" w:beforeAutospacing="0" w:after="0" w:afterAutospacing="0"/>
              <w:jc w:val="center"/>
            </w:pPr>
            <w:r w:rsidRPr="00AC566B">
              <w:t>2027 год</w:t>
            </w:r>
          </w:p>
        </w:tc>
        <w:tc>
          <w:tcPr>
            <w:tcW w:w="3226" w:type="dxa"/>
            <w:vMerge/>
          </w:tcPr>
          <w:p w14:paraId="4ACECBE4" w14:textId="77777777" w:rsidR="00431C38" w:rsidRPr="00AC566B" w:rsidRDefault="00431C38" w:rsidP="00F6728F">
            <w:pPr>
              <w:pStyle w:val="a4"/>
              <w:spacing w:before="0" w:beforeAutospacing="0" w:after="0" w:afterAutospacing="0"/>
              <w:jc w:val="center"/>
            </w:pPr>
          </w:p>
        </w:tc>
      </w:tr>
      <w:tr w:rsidR="00431C38" w:rsidRPr="00AC566B" w14:paraId="0D83453E" w14:textId="77777777" w:rsidTr="00F6728F">
        <w:trPr>
          <w:trHeight w:val="565"/>
        </w:trPr>
        <w:tc>
          <w:tcPr>
            <w:tcW w:w="559" w:type="dxa"/>
          </w:tcPr>
          <w:p w14:paraId="51435D7C" w14:textId="77777777" w:rsidR="00431C38" w:rsidRPr="00AC566B" w:rsidRDefault="00431C38" w:rsidP="00F6728F">
            <w:pPr>
              <w:pStyle w:val="a4"/>
              <w:spacing w:before="0" w:beforeAutospacing="0" w:after="0" w:afterAutospacing="0"/>
              <w:jc w:val="center"/>
              <w:rPr>
                <w:bCs/>
              </w:rPr>
            </w:pPr>
          </w:p>
        </w:tc>
        <w:tc>
          <w:tcPr>
            <w:tcW w:w="14805" w:type="dxa"/>
            <w:gridSpan w:val="4"/>
          </w:tcPr>
          <w:p w14:paraId="20663EC8" w14:textId="77777777" w:rsidR="00431C38" w:rsidRPr="00AC566B" w:rsidRDefault="00431C38" w:rsidP="00F6728F">
            <w:pPr>
              <w:pStyle w:val="a4"/>
              <w:spacing w:before="0" w:beforeAutospacing="0" w:after="0" w:afterAutospacing="0"/>
            </w:pPr>
            <w:r w:rsidRPr="00AC566B">
              <w:t xml:space="preserve">Задача: </w:t>
            </w:r>
            <w:r w:rsidRPr="00AC566B">
              <w:rPr>
                <w:color w:val="00000A"/>
              </w:rPr>
              <w:t>Обеспечение жилыми помещениями граждан, проживающих в домах, признанных в установленном порядке аварийными и подлежащими сносу</w:t>
            </w:r>
          </w:p>
        </w:tc>
      </w:tr>
      <w:tr w:rsidR="00431C38" w:rsidRPr="00AC566B" w14:paraId="4BF1A9F8" w14:textId="77777777" w:rsidTr="00F6728F">
        <w:trPr>
          <w:trHeight w:val="565"/>
        </w:trPr>
        <w:tc>
          <w:tcPr>
            <w:tcW w:w="559" w:type="dxa"/>
          </w:tcPr>
          <w:p w14:paraId="0004130D" w14:textId="77777777" w:rsidR="00431C38" w:rsidRPr="00AC566B" w:rsidRDefault="00431C38" w:rsidP="00F6728F">
            <w:pPr>
              <w:pStyle w:val="a4"/>
              <w:spacing w:before="0" w:beforeAutospacing="0" w:after="0" w:afterAutospacing="0"/>
              <w:jc w:val="center"/>
              <w:rPr>
                <w:bCs/>
              </w:rPr>
            </w:pPr>
            <w:r w:rsidRPr="00AC566B">
              <w:rPr>
                <w:bCs/>
              </w:rPr>
              <w:t>1.</w:t>
            </w:r>
          </w:p>
        </w:tc>
        <w:tc>
          <w:tcPr>
            <w:tcW w:w="14805" w:type="dxa"/>
            <w:gridSpan w:val="4"/>
          </w:tcPr>
          <w:p w14:paraId="375B7DB0" w14:textId="77777777" w:rsidR="00431C38" w:rsidRPr="00AC566B" w:rsidRDefault="00431C38" w:rsidP="00F6728F">
            <w:pPr>
              <w:pStyle w:val="a4"/>
              <w:spacing w:before="0" w:beforeAutospacing="0" w:after="0" w:afterAutospacing="0"/>
            </w:pPr>
            <w:r w:rsidRPr="00AC566B">
              <w:t>Мероприятие «Обеспечены мероприятия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r>
      <w:tr w:rsidR="00431C38" w:rsidRPr="00AC566B" w14:paraId="09BF0634" w14:textId="77777777" w:rsidTr="00F6728F">
        <w:trPr>
          <w:trHeight w:val="282"/>
        </w:trPr>
        <w:tc>
          <w:tcPr>
            <w:tcW w:w="559" w:type="dxa"/>
          </w:tcPr>
          <w:p w14:paraId="11127F6A" w14:textId="77777777" w:rsidR="00431C38" w:rsidRPr="00AC566B" w:rsidRDefault="00431C38" w:rsidP="00F6728F">
            <w:pPr>
              <w:pStyle w:val="a4"/>
              <w:spacing w:before="0" w:beforeAutospacing="0" w:after="0" w:afterAutospacing="0"/>
              <w:jc w:val="center"/>
              <w:rPr>
                <w:bCs/>
              </w:rPr>
            </w:pPr>
          </w:p>
        </w:tc>
        <w:tc>
          <w:tcPr>
            <w:tcW w:w="7765" w:type="dxa"/>
          </w:tcPr>
          <w:p w14:paraId="0DAEC3B4" w14:textId="77777777" w:rsidR="00431C38" w:rsidRPr="00AC566B" w:rsidRDefault="00431C38" w:rsidP="00F6728F">
            <w:pPr>
              <w:pStyle w:val="a4"/>
              <w:spacing w:before="0" w:beforeAutospacing="0" w:after="0" w:afterAutospacing="0"/>
              <w:rPr>
                <w:bCs/>
              </w:rPr>
            </w:pPr>
            <w:r w:rsidRPr="00AC566B">
              <w:t>всего, в том числе:</w:t>
            </w:r>
          </w:p>
        </w:tc>
        <w:tc>
          <w:tcPr>
            <w:tcW w:w="1907" w:type="dxa"/>
            <w:tcBorders>
              <w:top w:val="single" w:sz="4" w:space="0" w:color="auto"/>
              <w:left w:val="single" w:sz="4" w:space="0" w:color="auto"/>
              <w:bottom w:val="single" w:sz="4" w:space="0" w:color="auto"/>
            </w:tcBorders>
          </w:tcPr>
          <w:p w14:paraId="04967ABB" w14:textId="77777777" w:rsidR="00431C38" w:rsidRPr="00AC566B" w:rsidRDefault="00431C38" w:rsidP="00F6728F">
            <w:pPr>
              <w:pStyle w:val="a4"/>
              <w:spacing w:before="0" w:beforeAutospacing="0" w:after="0" w:afterAutospacing="0"/>
              <w:jc w:val="center"/>
            </w:pPr>
            <w:r w:rsidRPr="00AC566B">
              <w:t>41 187,5</w:t>
            </w:r>
          </w:p>
        </w:tc>
        <w:tc>
          <w:tcPr>
            <w:tcW w:w="1907" w:type="dxa"/>
            <w:tcBorders>
              <w:top w:val="single" w:sz="4" w:space="0" w:color="auto"/>
              <w:left w:val="single" w:sz="4" w:space="0" w:color="auto"/>
              <w:bottom w:val="single" w:sz="4" w:space="0" w:color="auto"/>
              <w:right w:val="single" w:sz="4" w:space="0" w:color="auto"/>
            </w:tcBorders>
          </w:tcPr>
          <w:p w14:paraId="1BEEFD1A" w14:textId="77777777" w:rsidR="00431C38" w:rsidRPr="00AC566B" w:rsidRDefault="00431C38" w:rsidP="00F6728F">
            <w:pPr>
              <w:pStyle w:val="a4"/>
              <w:spacing w:before="0" w:beforeAutospacing="0" w:after="0" w:afterAutospacing="0"/>
              <w:jc w:val="center"/>
            </w:pPr>
            <w:r w:rsidRPr="00AC566B">
              <w:t>0,0</w:t>
            </w:r>
          </w:p>
        </w:tc>
        <w:tc>
          <w:tcPr>
            <w:tcW w:w="3226" w:type="dxa"/>
            <w:tcBorders>
              <w:top w:val="single" w:sz="4" w:space="0" w:color="auto"/>
              <w:left w:val="single" w:sz="4" w:space="0" w:color="auto"/>
              <w:bottom w:val="single" w:sz="4" w:space="0" w:color="auto"/>
            </w:tcBorders>
          </w:tcPr>
          <w:p w14:paraId="3A708585" w14:textId="77777777" w:rsidR="00431C38" w:rsidRPr="00AC566B" w:rsidRDefault="00431C38" w:rsidP="00F6728F">
            <w:pPr>
              <w:pStyle w:val="a4"/>
              <w:spacing w:before="0" w:beforeAutospacing="0" w:after="0" w:afterAutospacing="0"/>
              <w:jc w:val="center"/>
            </w:pPr>
            <w:r w:rsidRPr="00AC566B">
              <w:t>41 187,5</w:t>
            </w:r>
          </w:p>
        </w:tc>
      </w:tr>
      <w:tr w:rsidR="00431C38" w:rsidRPr="00AC566B" w14:paraId="67028114" w14:textId="77777777" w:rsidTr="00F6728F">
        <w:trPr>
          <w:trHeight w:val="270"/>
        </w:trPr>
        <w:tc>
          <w:tcPr>
            <w:tcW w:w="559" w:type="dxa"/>
          </w:tcPr>
          <w:p w14:paraId="005DA5ED" w14:textId="77777777" w:rsidR="00431C38" w:rsidRPr="00AC566B" w:rsidRDefault="00431C38" w:rsidP="00F6728F">
            <w:pPr>
              <w:pStyle w:val="a4"/>
              <w:spacing w:before="0" w:beforeAutospacing="0" w:after="0" w:afterAutospacing="0"/>
              <w:jc w:val="center"/>
              <w:rPr>
                <w:bCs/>
              </w:rPr>
            </w:pPr>
          </w:p>
        </w:tc>
        <w:tc>
          <w:tcPr>
            <w:tcW w:w="7765" w:type="dxa"/>
          </w:tcPr>
          <w:p w14:paraId="23B32EF2" w14:textId="77777777" w:rsidR="00431C38" w:rsidRPr="00AC566B" w:rsidRDefault="00431C38" w:rsidP="00F6728F">
            <w:pPr>
              <w:pStyle w:val="a4"/>
              <w:spacing w:before="0" w:beforeAutospacing="0" w:after="0" w:afterAutospacing="0"/>
              <w:rPr>
                <w:bCs/>
              </w:rPr>
            </w:pPr>
            <w:r w:rsidRPr="00AC566B">
              <w:t>Федеральный бюджет (прогнозно)</w:t>
            </w:r>
          </w:p>
        </w:tc>
        <w:tc>
          <w:tcPr>
            <w:tcW w:w="1907" w:type="dxa"/>
            <w:tcBorders>
              <w:top w:val="single" w:sz="4" w:space="0" w:color="auto"/>
              <w:left w:val="single" w:sz="4" w:space="0" w:color="auto"/>
              <w:bottom w:val="single" w:sz="4" w:space="0" w:color="auto"/>
            </w:tcBorders>
          </w:tcPr>
          <w:p w14:paraId="2C1CB616" w14:textId="77777777" w:rsidR="00431C38" w:rsidRPr="00AC566B" w:rsidRDefault="00431C38" w:rsidP="00F6728F">
            <w:pPr>
              <w:pStyle w:val="a4"/>
              <w:spacing w:before="0" w:beforeAutospacing="0" w:after="0" w:afterAutospacing="0"/>
              <w:jc w:val="center"/>
            </w:pPr>
            <w:r w:rsidRPr="00AC566B">
              <w:t>0,0</w:t>
            </w:r>
          </w:p>
        </w:tc>
        <w:tc>
          <w:tcPr>
            <w:tcW w:w="1907" w:type="dxa"/>
            <w:tcBorders>
              <w:top w:val="single" w:sz="4" w:space="0" w:color="auto"/>
              <w:left w:val="single" w:sz="4" w:space="0" w:color="auto"/>
              <w:bottom w:val="single" w:sz="4" w:space="0" w:color="auto"/>
              <w:right w:val="single" w:sz="4" w:space="0" w:color="auto"/>
            </w:tcBorders>
          </w:tcPr>
          <w:p w14:paraId="64822662" w14:textId="77777777" w:rsidR="00431C38" w:rsidRPr="00AC566B" w:rsidRDefault="00431C38" w:rsidP="00F6728F">
            <w:pPr>
              <w:pStyle w:val="a4"/>
              <w:spacing w:before="0" w:beforeAutospacing="0" w:after="0" w:afterAutospacing="0"/>
              <w:jc w:val="center"/>
            </w:pPr>
            <w:r w:rsidRPr="00AC566B">
              <w:t>0,0</w:t>
            </w:r>
          </w:p>
        </w:tc>
        <w:tc>
          <w:tcPr>
            <w:tcW w:w="3226" w:type="dxa"/>
            <w:tcBorders>
              <w:top w:val="single" w:sz="4" w:space="0" w:color="auto"/>
              <w:left w:val="single" w:sz="4" w:space="0" w:color="auto"/>
              <w:bottom w:val="single" w:sz="4" w:space="0" w:color="auto"/>
            </w:tcBorders>
          </w:tcPr>
          <w:p w14:paraId="700766E0" w14:textId="77777777" w:rsidR="00431C38" w:rsidRPr="00AC566B" w:rsidRDefault="00431C38" w:rsidP="00F6728F">
            <w:pPr>
              <w:pStyle w:val="a4"/>
              <w:spacing w:before="0" w:beforeAutospacing="0" w:after="0" w:afterAutospacing="0"/>
              <w:jc w:val="center"/>
            </w:pPr>
            <w:r w:rsidRPr="00AC566B">
              <w:t>0,0</w:t>
            </w:r>
          </w:p>
        </w:tc>
      </w:tr>
      <w:tr w:rsidR="00431C38" w:rsidRPr="00AC566B" w14:paraId="06A35ED7" w14:textId="77777777" w:rsidTr="00F6728F">
        <w:trPr>
          <w:trHeight w:val="282"/>
        </w:trPr>
        <w:tc>
          <w:tcPr>
            <w:tcW w:w="559" w:type="dxa"/>
          </w:tcPr>
          <w:p w14:paraId="661ED712" w14:textId="77777777" w:rsidR="00431C38" w:rsidRPr="00AC566B" w:rsidRDefault="00431C38" w:rsidP="00F6728F">
            <w:pPr>
              <w:pStyle w:val="a4"/>
              <w:spacing w:before="0" w:beforeAutospacing="0" w:after="0" w:afterAutospacing="0"/>
              <w:jc w:val="center"/>
              <w:rPr>
                <w:bCs/>
              </w:rPr>
            </w:pPr>
          </w:p>
        </w:tc>
        <w:tc>
          <w:tcPr>
            <w:tcW w:w="7765" w:type="dxa"/>
          </w:tcPr>
          <w:p w14:paraId="482DC294" w14:textId="77777777" w:rsidR="00431C38" w:rsidRPr="00AC566B" w:rsidRDefault="00431C38" w:rsidP="00F6728F">
            <w:pPr>
              <w:pStyle w:val="a4"/>
              <w:spacing w:before="0" w:beforeAutospacing="0" w:after="0" w:afterAutospacing="0"/>
              <w:rPr>
                <w:bCs/>
              </w:rPr>
            </w:pPr>
            <w:r w:rsidRPr="00AC566B">
              <w:t>Областной бюджет (прогнозно)</w:t>
            </w:r>
          </w:p>
        </w:tc>
        <w:tc>
          <w:tcPr>
            <w:tcW w:w="1907" w:type="dxa"/>
            <w:tcBorders>
              <w:top w:val="single" w:sz="4" w:space="0" w:color="auto"/>
              <w:left w:val="single" w:sz="4" w:space="0" w:color="auto"/>
              <w:bottom w:val="single" w:sz="4" w:space="0" w:color="auto"/>
            </w:tcBorders>
          </w:tcPr>
          <w:p w14:paraId="1E8E76F8" w14:textId="77777777" w:rsidR="00431C38" w:rsidRPr="00AC566B" w:rsidRDefault="00431C38" w:rsidP="00F6728F">
            <w:pPr>
              <w:pStyle w:val="a4"/>
              <w:spacing w:before="0" w:beforeAutospacing="0" w:after="0" w:afterAutospacing="0"/>
              <w:jc w:val="center"/>
            </w:pPr>
            <w:r w:rsidRPr="00AC566B">
              <w:t>16 048,3</w:t>
            </w:r>
          </w:p>
        </w:tc>
        <w:tc>
          <w:tcPr>
            <w:tcW w:w="1907" w:type="dxa"/>
            <w:tcBorders>
              <w:top w:val="single" w:sz="4" w:space="0" w:color="auto"/>
              <w:left w:val="single" w:sz="4" w:space="0" w:color="auto"/>
              <w:bottom w:val="single" w:sz="4" w:space="0" w:color="auto"/>
              <w:right w:val="single" w:sz="4" w:space="0" w:color="auto"/>
            </w:tcBorders>
          </w:tcPr>
          <w:p w14:paraId="5A76BB58" w14:textId="77777777" w:rsidR="00431C38" w:rsidRPr="00AC566B" w:rsidRDefault="00431C38" w:rsidP="00F6728F">
            <w:pPr>
              <w:pStyle w:val="a4"/>
              <w:spacing w:before="0" w:beforeAutospacing="0" w:after="0" w:afterAutospacing="0"/>
              <w:jc w:val="center"/>
            </w:pPr>
            <w:r w:rsidRPr="00AC566B">
              <w:t>0,0</w:t>
            </w:r>
          </w:p>
        </w:tc>
        <w:tc>
          <w:tcPr>
            <w:tcW w:w="3226" w:type="dxa"/>
            <w:tcBorders>
              <w:top w:val="single" w:sz="4" w:space="0" w:color="auto"/>
              <w:left w:val="single" w:sz="4" w:space="0" w:color="auto"/>
              <w:bottom w:val="single" w:sz="4" w:space="0" w:color="auto"/>
            </w:tcBorders>
          </w:tcPr>
          <w:p w14:paraId="17FE021A" w14:textId="77777777" w:rsidR="00431C38" w:rsidRPr="00AC566B" w:rsidRDefault="00431C38" w:rsidP="00F6728F">
            <w:pPr>
              <w:pStyle w:val="a4"/>
              <w:spacing w:before="0" w:beforeAutospacing="0" w:after="0" w:afterAutospacing="0"/>
              <w:jc w:val="center"/>
            </w:pPr>
            <w:r w:rsidRPr="00AC566B">
              <w:t>16 048,3</w:t>
            </w:r>
          </w:p>
        </w:tc>
      </w:tr>
      <w:tr w:rsidR="00431C38" w:rsidRPr="00AC566B" w14:paraId="1BA539DB" w14:textId="77777777" w:rsidTr="00F6728F">
        <w:trPr>
          <w:trHeight w:val="282"/>
        </w:trPr>
        <w:tc>
          <w:tcPr>
            <w:tcW w:w="559" w:type="dxa"/>
          </w:tcPr>
          <w:p w14:paraId="447A04D8" w14:textId="77777777" w:rsidR="00431C38" w:rsidRPr="00AC566B" w:rsidRDefault="00431C38" w:rsidP="00F6728F">
            <w:pPr>
              <w:pStyle w:val="a4"/>
              <w:spacing w:before="0" w:beforeAutospacing="0" w:after="0" w:afterAutospacing="0"/>
              <w:jc w:val="center"/>
              <w:rPr>
                <w:bCs/>
              </w:rPr>
            </w:pPr>
          </w:p>
        </w:tc>
        <w:tc>
          <w:tcPr>
            <w:tcW w:w="7765" w:type="dxa"/>
          </w:tcPr>
          <w:p w14:paraId="1818A8CA" w14:textId="77777777" w:rsidR="00431C38" w:rsidRPr="00AC566B" w:rsidRDefault="00431C38" w:rsidP="00F6728F">
            <w:pPr>
              <w:pStyle w:val="a4"/>
              <w:spacing w:before="0" w:beforeAutospacing="0" w:after="0" w:afterAutospacing="0"/>
              <w:rPr>
                <w:bCs/>
              </w:rPr>
            </w:pPr>
            <w:r w:rsidRPr="00AC566B">
              <w:t>Местный бюджет</w:t>
            </w:r>
          </w:p>
        </w:tc>
        <w:tc>
          <w:tcPr>
            <w:tcW w:w="1907" w:type="dxa"/>
            <w:tcBorders>
              <w:top w:val="single" w:sz="4" w:space="0" w:color="auto"/>
              <w:left w:val="single" w:sz="4" w:space="0" w:color="auto"/>
              <w:bottom w:val="single" w:sz="4" w:space="0" w:color="auto"/>
            </w:tcBorders>
          </w:tcPr>
          <w:p w14:paraId="05100A74" w14:textId="77777777" w:rsidR="00431C38" w:rsidRPr="00AC566B" w:rsidRDefault="00431C38" w:rsidP="00F6728F">
            <w:pPr>
              <w:pStyle w:val="a4"/>
              <w:spacing w:before="0" w:beforeAutospacing="0" w:after="0" w:afterAutospacing="0"/>
              <w:jc w:val="center"/>
            </w:pPr>
            <w:r w:rsidRPr="00AC566B">
              <w:t>0,0</w:t>
            </w:r>
          </w:p>
        </w:tc>
        <w:tc>
          <w:tcPr>
            <w:tcW w:w="1907" w:type="dxa"/>
            <w:tcBorders>
              <w:top w:val="single" w:sz="4" w:space="0" w:color="auto"/>
              <w:left w:val="single" w:sz="4" w:space="0" w:color="auto"/>
              <w:bottom w:val="single" w:sz="4" w:space="0" w:color="auto"/>
              <w:right w:val="single" w:sz="4" w:space="0" w:color="auto"/>
            </w:tcBorders>
          </w:tcPr>
          <w:p w14:paraId="536DB90A" w14:textId="77777777" w:rsidR="00431C38" w:rsidRPr="00AC566B" w:rsidRDefault="00431C38" w:rsidP="00F6728F">
            <w:pPr>
              <w:pStyle w:val="a4"/>
              <w:spacing w:before="0" w:beforeAutospacing="0" w:after="0" w:afterAutospacing="0"/>
              <w:jc w:val="center"/>
            </w:pPr>
            <w:r w:rsidRPr="00AC566B">
              <w:t>0,0</w:t>
            </w:r>
          </w:p>
        </w:tc>
        <w:tc>
          <w:tcPr>
            <w:tcW w:w="3226" w:type="dxa"/>
            <w:tcBorders>
              <w:top w:val="single" w:sz="4" w:space="0" w:color="auto"/>
              <w:left w:val="single" w:sz="4" w:space="0" w:color="auto"/>
              <w:bottom w:val="single" w:sz="4" w:space="0" w:color="auto"/>
            </w:tcBorders>
          </w:tcPr>
          <w:p w14:paraId="3360979D" w14:textId="77777777" w:rsidR="00431C38" w:rsidRPr="00AC566B" w:rsidRDefault="00431C38" w:rsidP="00F6728F">
            <w:pPr>
              <w:pStyle w:val="a4"/>
              <w:spacing w:before="0" w:beforeAutospacing="0" w:after="0" w:afterAutospacing="0"/>
              <w:jc w:val="center"/>
            </w:pPr>
            <w:r w:rsidRPr="00AC566B">
              <w:t>0,0</w:t>
            </w:r>
          </w:p>
        </w:tc>
      </w:tr>
      <w:tr w:rsidR="00431C38" w:rsidRPr="00AC566B" w14:paraId="2E14E6B7" w14:textId="77777777" w:rsidTr="00F6728F">
        <w:trPr>
          <w:trHeight w:val="282"/>
        </w:trPr>
        <w:tc>
          <w:tcPr>
            <w:tcW w:w="559" w:type="dxa"/>
          </w:tcPr>
          <w:p w14:paraId="2CA9358A" w14:textId="77777777" w:rsidR="00431C38" w:rsidRPr="00AC566B" w:rsidRDefault="00431C38" w:rsidP="00F6728F">
            <w:pPr>
              <w:pStyle w:val="a4"/>
              <w:spacing w:before="0" w:beforeAutospacing="0" w:after="0" w:afterAutospacing="0"/>
              <w:jc w:val="center"/>
              <w:rPr>
                <w:bCs/>
              </w:rPr>
            </w:pPr>
          </w:p>
        </w:tc>
        <w:tc>
          <w:tcPr>
            <w:tcW w:w="7765" w:type="dxa"/>
          </w:tcPr>
          <w:p w14:paraId="7277C4B3" w14:textId="77777777" w:rsidR="00431C38" w:rsidRPr="00AC566B" w:rsidRDefault="00431C38" w:rsidP="00F6728F">
            <w:pPr>
              <w:pStyle w:val="a4"/>
              <w:spacing w:before="0" w:beforeAutospacing="0" w:after="0" w:afterAutospacing="0"/>
              <w:rPr>
                <w:bCs/>
              </w:rPr>
            </w:pPr>
            <w:r w:rsidRPr="00AC566B">
              <w:t>Иные источники (средства ППК «Фонд развития территорий»)</w:t>
            </w:r>
          </w:p>
        </w:tc>
        <w:tc>
          <w:tcPr>
            <w:tcW w:w="1907" w:type="dxa"/>
            <w:tcBorders>
              <w:top w:val="single" w:sz="4" w:space="0" w:color="auto"/>
              <w:left w:val="single" w:sz="4" w:space="0" w:color="auto"/>
              <w:bottom w:val="single" w:sz="4" w:space="0" w:color="auto"/>
            </w:tcBorders>
          </w:tcPr>
          <w:p w14:paraId="77C1F17F" w14:textId="77777777" w:rsidR="00431C38" w:rsidRPr="00AC566B" w:rsidRDefault="00431C38" w:rsidP="00F6728F">
            <w:pPr>
              <w:pStyle w:val="a4"/>
              <w:spacing w:before="0" w:beforeAutospacing="0" w:after="0" w:afterAutospacing="0"/>
              <w:jc w:val="center"/>
            </w:pPr>
            <w:r w:rsidRPr="00AC566B">
              <w:t>25 139,2</w:t>
            </w:r>
          </w:p>
        </w:tc>
        <w:tc>
          <w:tcPr>
            <w:tcW w:w="1907" w:type="dxa"/>
            <w:tcBorders>
              <w:top w:val="single" w:sz="4" w:space="0" w:color="auto"/>
              <w:left w:val="single" w:sz="4" w:space="0" w:color="auto"/>
              <w:bottom w:val="single" w:sz="4" w:space="0" w:color="auto"/>
              <w:right w:val="single" w:sz="4" w:space="0" w:color="auto"/>
            </w:tcBorders>
          </w:tcPr>
          <w:p w14:paraId="665A99AF" w14:textId="77777777" w:rsidR="00431C38" w:rsidRPr="00AC566B" w:rsidRDefault="00431C38" w:rsidP="00F6728F">
            <w:pPr>
              <w:pStyle w:val="a4"/>
              <w:spacing w:before="0" w:beforeAutospacing="0" w:after="0" w:afterAutospacing="0"/>
              <w:jc w:val="center"/>
            </w:pPr>
            <w:r w:rsidRPr="00AC566B">
              <w:t>0,0</w:t>
            </w:r>
          </w:p>
        </w:tc>
        <w:tc>
          <w:tcPr>
            <w:tcW w:w="3226" w:type="dxa"/>
            <w:tcBorders>
              <w:top w:val="single" w:sz="4" w:space="0" w:color="auto"/>
              <w:left w:val="single" w:sz="4" w:space="0" w:color="auto"/>
              <w:bottom w:val="single" w:sz="4" w:space="0" w:color="auto"/>
            </w:tcBorders>
          </w:tcPr>
          <w:p w14:paraId="3CC6B4DA" w14:textId="77777777" w:rsidR="00431C38" w:rsidRPr="00AC566B" w:rsidRDefault="00431C38" w:rsidP="00F6728F">
            <w:pPr>
              <w:pStyle w:val="a4"/>
              <w:spacing w:before="0" w:beforeAutospacing="0" w:after="0" w:afterAutospacing="0"/>
              <w:jc w:val="center"/>
            </w:pPr>
            <w:r w:rsidRPr="00AC566B">
              <w:t>25 139,2</w:t>
            </w:r>
          </w:p>
        </w:tc>
      </w:tr>
      <w:tr w:rsidR="00431C38" w:rsidRPr="00AC566B" w14:paraId="05F775BF" w14:textId="77777777" w:rsidTr="00F6728F">
        <w:trPr>
          <w:trHeight w:val="282"/>
        </w:trPr>
        <w:tc>
          <w:tcPr>
            <w:tcW w:w="559" w:type="dxa"/>
          </w:tcPr>
          <w:p w14:paraId="72E3B3F3" w14:textId="77777777" w:rsidR="00431C38" w:rsidRPr="00AC566B" w:rsidRDefault="00431C38" w:rsidP="00F6728F">
            <w:pPr>
              <w:pStyle w:val="a4"/>
              <w:spacing w:before="0" w:beforeAutospacing="0" w:after="0" w:afterAutospacing="0"/>
              <w:jc w:val="center"/>
              <w:rPr>
                <w:bCs/>
              </w:rPr>
            </w:pPr>
          </w:p>
        </w:tc>
        <w:tc>
          <w:tcPr>
            <w:tcW w:w="7765" w:type="dxa"/>
          </w:tcPr>
          <w:p w14:paraId="247B5755" w14:textId="77777777" w:rsidR="00431C38" w:rsidRPr="00AC566B" w:rsidRDefault="00431C38" w:rsidP="00F6728F">
            <w:pPr>
              <w:pStyle w:val="a4"/>
              <w:spacing w:before="0" w:beforeAutospacing="0" w:after="0" w:afterAutospacing="0"/>
              <w:rPr>
                <w:bCs/>
              </w:rPr>
            </w:pPr>
            <w:r w:rsidRPr="00AC566B">
              <w:rPr>
                <w:b/>
              </w:rPr>
              <w:t>Всего по муниципальному проекту, в том числе:</w:t>
            </w:r>
          </w:p>
        </w:tc>
        <w:tc>
          <w:tcPr>
            <w:tcW w:w="1907" w:type="dxa"/>
            <w:tcBorders>
              <w:top w:val="single" w:sz="4" w:space="0" w:color="auto"/>
              <w:left w:val="single" w:sz="4" w:space="0" w:color="auto"/>
              <w:bottom w:val="single" w:sz="4" w:space="0" w:color="auto"/>
              <w:right w:val="single" w:sz="4" w:space="0" w:color="auto"/>
            </w:tcBorders>
          </w:tcPr>
          <w:p w14:paraId="2AD21AA4" w14:textId="77777777" w:rsidR="00431C38" w:rsidRPr="00AC566B" w:rsidRDefault="00431C38" w:rsidP="00F6728F">
            <w:pPr>
              <w:pStyle w:val="a4"/>
              <w:spacing w:before="0" w:beforeAutospacing="0" w:after="0" w:afterAutospacing="0"/>
              <w:jc w:val="center"/>
            </w:pPr>
            <w:r w:rsidRPr="00AC566B">
              <w:rPr>
                <w:b/>
              </w:rPr>
              <w:t>41 187,5</w:t>
            </w:r>
          </w:p>
        </w:tc>
        <w:tc>
          <w:tcPr>
            <w:tcW w:w="1907" w:type="dxa"/>
            <w:tcBorders>
              <w:top w:val="single" w:sz="4" w:space="0" w:color="auto"/>
              <w:left w:val="single" w:sz="4" w:space="0" w:color="auto"/>
              <w:bottom w:val="single" w:sz="4" w:space="0" w:color="auto"/>
              <w:right w:val="single" w:sz="4" w:space="0" w:color="auto"/>
            </w:tcBorders>
          </w:tcPr>
          <w:p w14:paraId="5954D959" w14:textId="77777777" w:rsidR="00431C38" w:rsidRPr="00AC566B" w:rsidRDefault="00431C38" w:rsidP="00F6728F">
            <w:pPr>
              <w:pStyle w:val="a4"/>
              <w:spacing w:before="0" w:beforeAutospacing="0" w:after="0" w:afterAutospacing="0"/>
              <w:jc w:val="center"/>
              <w:rPr>
                <w:b/>
              </w:rPr>
            </w:pPr>
            <w:r w:rsidRPr="00AC566B">
              <w:rPr>
                <w:b/>
              </w:rPr>
              <w:t>0,0</w:t>
            </w:r>
          </w:p>
        </w:tc>
        <w:tc>
          <w:tcPr>
            <w:tcW w:w="3226" w:type="dxa"/>
            <w:tcBorders>
              <w:top w:val="single" w:sz="4" w:space="0" w:color="auto"/>
              <w:left w:val="single" w:sz="4" w:space="0" w:color="auto"/>
              <w:bottom w:val="single" w:sz="4" w:space="0" w:color="auto"/>
            </w:tcBorders>
          </w:tcPr>
          <w:p w14:paraId="27230805" w14:textId="77777777" w:rsidR="00431C38" w:rsidRPr="00AC566B" w:rsidRDefault="00431C38" w:rsidP="00F6728F">
            <w:pPr>
              <w:pStyle w:val="a4"/>
              <w:spacing w:before="0" w:beforeAutospacing="0" w:after="0" w:afterAutospacing="0"/>
              <w:jc w:val="center"/>
            </w:pPr>
            <w:r w:rsidRPr="00AC566B">
              <w:rPr>
                <w:b/>
              </w:rPr>
              <w:t>41 187,5</w:t>
            </w:r>
          </w:p>
        </w:tc>
      </w:tr>
      <w:tr w:rsidR="00431C38" w:rsidRPr="00AC566B" w14:paraId="0CD1395F" w14:textId="77777777" w:rsidTr="00F6728F">
        <w:trPr>
          <w:trHeight w:val="282"/>
        </w:trPr>
        <w:tc>
          <w:tcPr>
            <w:tcW w:w="559" w:type="dxa"/>
          </w:tcPr>
          <w:p w14:paraId="016CD045" w14:textId="77777777" w:rsidR="00431C38" w:rsidRPr="00AC566B" w:rsidRDefault="00431C38" w:rsidP="00F6728F">
            <w:pPr>
              <w:pStyle w:val="a4"/>
              <w:spacing w:before="0" w:beforeAutospacing="0" w:after="0" w:afterAutospacing="0"/>
              <w:jc w:val="center"/>
              <w:rPr>
                <w:bCs/>
              </w:rPr>
            </w:pPr>
          </w:p>
        </w:tc>
        <w:tc>
          <w:tcPr>
            <w:tcW w:w="7765" w:type="dxa"/>
          </w:tcPr>
          <w:p w14:paraId="467E9D2A" w14:textId="77777777" w:rsidR="00431C38" w:rsidRPr="00AC566B" w:rsidRDefault="00431C38" w:rsidP="00F6728F">
            <w:pPr>
              <w:pStyle w:val="a4"/>
              <w:spacing w:before="0" w:beforeAutospacing="0" w:after="0" w:afterAutospacing="0"/>
              <w:rPr>
                <w:bCs/>
              </w:rPr>
            </w:pPr>
            <w:r w:rsidRPr="00AC566B">
              <w:rPr>
                <w:b/>
              </w:rPr>
              <w:t>Федеральный бюджет (прогнозно)</w:t>
            </w:r>
          </w:p>
        </w:tc>
        <w:tc>
          <w:tcPr>
            <w:tcW w:w="1907" w:type="dxa"/>
            <w:tcBorders>
              <w:top w:val="single" w:sz="4" w:space="0" w:color="auto"/>
              <w:left w:val="single" w:sz="4" w:space="0" w:color="auto"/>
              <w:bottom w:val="single" w:sz="4" w:space="0" w:color="auto"/>
              <w:right w:val="single" w:sz="4" w:space="0" w:color="auto"/>
            </w:tcBorders>
          </w:tcPr>
          <w:p w14:paraId="026033A6" w14:textId="77777777" w:rsidR="00431C38" w:rsidRPr="00AC566B" w:rsidRDefault="00431C38" w:rsidP="00F6728F">
            <w:pPr>
              <w:pStyle w:val="a4"/>
              <w:spacing w:before="0" w:beforeAutospacing="0" w:after="0" w:afterAutospacing="0"/>
              <w:jc w:val="center"/>
            </w:pPr>
            <w:r w:rsidRPr="00AC566B">
              <w:rPr>
                <w:b/>
              </w:rPr>
              <w:t>0,0</w:t>
            </w:r>
          </w:p>
        </w:tc>
        <w:tc>
          <w:tcPr>
            <w:tcW w:w="1907" w:type="dxa"/>
            <w:tcBorders>
              <w:top w:val="single" w:sz="4" w:space="0" w:color="auto"/>
              <w:left w:val="single" w:sz="4" w:space="0" w:color="auto"/>
              <w:bottom w:val="single" w:sz="4" w:space="0" w:color="auto"/>
              <w:right w:val="single" w:sz="4" w:space="0" w:color="auto"/>
            </w:tcBorders>
          </w:tcPr>
          <w:p w14:paraId="3FAA08A6" w14:textId="77777777" w:rsidR="00431C38" w:rsidRPr="00AC566B" w:rsidRDefault="00431C38" w:rsidP="00F6728F">
            <w:pPr>
              <w:pStyle w:val="a4"/>
              <w:spacing w:before="0" w:beforeAutospacing="0" w:after="0" w:afterAutospacing="0"/>
              <w:jc w:val="center"/>
              <w:rPr>
                <w:b/>
              </w:rPr>
            </w:pPr>
            <w:r w:rsidRPr="00AC566B">
              <w:rPr>
                <w:b/>
              </w:rPr>
              <w:t>0,0</w:t>
            </w:r>
          </w:p>
        </w:tc>
        <w:tc>
          <w:tcPr>
            <w:tcW w:w="3226" w:type="dxa"/>
            <w:tcBorders>
              <w:top w:val="single" w:sz="4" w:space="0" w:color="auto"/>
              <w:left w:val="single" w:sz="4" w:space="0" w:color="auto"/>
              <w:bottom w:val="single" w:sz="4" w:space="0" w:color="auto"/>
            </w:tcBorders>
          </w:tcPr>
          <w:p w14:paraId="791A9BA0" w14:textId="77777777" w:rsidR="00431C38" w:rsidRPr="00AC566B" w:rsidRDefault="00431C38" w:rsidP="00F6728F">
            <w:pPr>
              <w:pStyle w:val="a4"/>
              <w:spacing w:before="0" w:beforeAutospacing="0" w:after="0" w:afterAutospacing="0"/>
              <w:jc w:val="center"/>
            </w:pPr>
            <w:r w:rsidRPr="00AC566B">
              <w:rPr>
                <w:b/>
              </w:rPr>
              <w:t>0,0</w:t>
            </w:r>
          </w:p>
        </w:tc>
      </w:tr>
      <w:tr w:rsidR="00431C38" w:rsidRPr="00AC566B" w14:paraId="2C768EAA" w14:textId="77777777" w:rsidTr="00F6728F">
        <w:trPr>
          <w:trHeight w:val="270"/>
        </w:trPr>
        <w:tc>
          <w:tcPr>
            <w:tcW w:w="559" w:type="dxa"/>
          </w:tcPr>
          <w:p w14:paraId="5192A8E2" w14:textId="77777777" w:rsidR="00431C38" w:rsidRPr="00AC566B" w:rsidRDefault="00431C38" w:rsidP="00F6728F">
            <w:pPr>
              <w:pStyle w:val="a4"/>
              <w:spacing w:before="0" w:beforeAutospacing="0" w:after="0" w:afterAutospacing="0"/>
              <w:jc w:val="center"/>
              <w:rPr>
                <w:bCs/>
              </w:rPr>
            </w:pPr>
          </w:p>
        </w:tc>
        <w:tc>
          <w:tcPr>
            <w:tcW w:w="7765" w:type="dxa"/>
          </w:tcPr>
          <w:p w14:paraId="0265C8DC" w14:textId="77777777" w:rsidR="00431C38" w:rsidRPr="00AC566B" w:rsidRDefault="00431C38" w:rsidP="00F6728F">
            <w:pPr>
              <w:pStyle w:val="a4"/>
              <w:spacing w:before="0" w:beforeAutospacing="0" w:after="0" w:afterAutospacing="0"/>
              <w:rPr>
                <w:bCs/>
              </w:rPr>
            </w:pPr>
            <w:r w:rsidRPr="00AC566B">
              <w:rPr>
                <w:b/>
              </w:rPr>
              <w:t>Областной бюджет (прогнозно)</w:t>
            </w:r>
          </w:p>
        </w:tc>
        <w:tc>
          <w:tcPr>
            <w:tcW w:w="1907" w:type="dxa"/>
            <w:tcBorders>
              <w:top w:val="single" w:sz="4" w:space="0" w:color="auto"/>
              <w:left w:val="single" w:sz="4" w:space="0" w:color="auto"/>
              <w:bottom w:val="single" w:sz="4" w:space="0" w:color="auto"/>
              <w:right w:val="single" w:sz="4" w:space="0" w:color="auto"/>
            </w:tcBorders>
          </w:tcPr>
          <w:p w14:paraId="15D762D6" w14:textId="77777777" w:rsidR="00431C38" w:rsidRPr="00AC566B" w:rsidRDefault="00431C38" w:rsidP="00F6728F">
            <w:pPr>
              <w:pStyle w:val="a4"/>
              <w:spacing w:before="0" w:beforeAutospacing="0" w:after="0" w:afterAutospacing="0"/>
              <w:jc w:val="center"/>
            </w:pPr>
            <w:r w:rsidRPr="00AC566B">
              <w:rPr>
                <w:b/>
              </w:rPr>
              <w:t>16 048,3</w:t>
            </w:r>
          </w:p>
        </w:tc>
        <w:tc>
          <w:tcPr>
            <w:tcW w:w="1907" w:type="dxa"/>
            <w:tcBorders>
              <w:top w:val="single" w:sz="4" w:space="0" w:color="auto"/>
              <w:left w:val="single" w:sz="4" w:space="0" w:color="auto"/>
              <w:bottom w:val="single" w:sz="4" w:space="0" w:color="auto"/>
              <w:right w:val="single" w:sz="4" w:space="0" w:color="auto"/>
            </w:tcBorders>
          </w:tcPr>
          <w:p w14:paraId="02F76717" w14:textId="77777777" w:rsidR="00431C38" w:rsidRPr="00AC566B" w:rsidRDefault="00431C38" w:rsidP="00F6728F">
            <w:pPr>
              <w:pStyle w:val="a4"/>
              <w:spacing w:before="0" w:beforeAutospacing="0" w:after="0" w:afterAutospacing="0"/>
              <w:jc w:val="center"/>
              <w:rPr>
                <w:b/>
              </w:rPr>
            </w:pPr>
            <w:r w:rsidRPr="00AC566B">
              <w:rPr>
                <w:b/>
              </w:rPr>
              <w:t>0,0</w:t>
            </w:r>
          </w:p>
        </w:tc>
        <w:tc>
          <w:tcPr>
            <w:tcW w:w="3226" w:type="dxa"/>
            <w:tcBorders>
              <w:top w:val="single" w:sz="4" w:space="0" w:color="auto"/>
              <w:left w:val="single" w:sz="4" w:space="0" w:color="auto"/>
              <w:bottom w:val="single" w:sz="4" w:space="0" w:color="auto"/>
            </w:tcBorders>
          </w:tcPr>
          <w:p w14:paraId="683AA270" w14:textId="77777777" w:rsidR="00431C38" w:rsidRPr="00AC566B" w:rsidRDefault="00431C38" w:rsidP="00F6728F">
            <w:pPr>
              <w:pStyle w:val="a4"/>
              <w:spacing w:before="0" w:beforeAutospacing="0" w:after="0" w:afterAutospacing="0"/>
              <w:jc w:val="center"/>
            </w:pPr>
            <w:r w:rsidRPr="00AC566B">
              <w:rPr>
                <w:b/>
              </w:rPr>
              <w:t>16 048,3</w:t>
            </w:r>
          </w:p>
        </w:tc>
      </w:tr>
      <w:tr w:rsidR="00431C38" w:rsidRPr="00AC566B" w14:paraId="3AF5C316" w14:textId="77777777" w:rsidTr="00F6728F">
        <w:trPr>
          <w:trHeight w:val="282"/>
        </w:trPr>
        <w:tc>
          <w:tcPr>
            <w:tcW w:w="559" w:type="dxa"/>
          </w:tcPr>
          <w:p w14:paraId="5B4BD06B" w14:textId="77777777" w:rsidR="00431C38" w:rsidRPr="00AC566B" w:rsidRDefault="00431C38" w:rsidP="00F6728F">
            <w:pPr>
              <w:pStyle w:val="a4"/>
              <w:spacing w:before="0" w:beforeAutospacing="0" w:after="0" w:afterAutospacing="0"/>
              <w:jc w:val="center"/>
              <w:rPr>
                <w:bCs/>
              </w:rPr>
            </w:pPr>
          </w:p>
        </w:tc>
        <w:tc>
          <w:tcPr>
            <w:tcW w:w="7765" w:type="dxa"/>
          </w:tcPr>
          <w:p w14:paraId="06878FB6" w14:textId="77777777" w:rsidR="00431C38" w:rsidRPr="00AC566B" w:rsidRDefault="00431C38" w:rsidP="00F6728F">
            <w:pPr>
              <w:pStyle w:val="a4"/>
              <w:spacing w:before="0" w:beforeAutospacing="0" w:after="0" w:afterAutospacing="0"/>
              <w:rPr>
                <w:bCs/>
              </w:rPr>
            </w:pPr>
            <w:r w:rsidRPr="00AC566B">
              <w:rPr>
                <w:b/>
              </w:rPr>
              <w:t>Местный бюджет</w:t>
            </w:r>
          </w:p>
        </w:tc>
        <w:tc>
          <w:tcPr>
            <w:tcW w:w="1907" w:type="dxa"/>
            <w:tcBorders>
              <w:top w:val="single" w:sz="4" w:space="0" w:color="auto"/>
              <w:left w:val="single" w:sz="4" w:space="0" w:color="auto"/>
              <w:bottom w:val="single" w:sz="4" w:space="0" w:color="auto"/>
              <w:right w:val="single" w:sz="4" w:space="0" w:color="auto"/>
            </w:tcBorders>
          </w:tcPr>
          <w:p w14:paraId="19A0EFBE" w14:textId="77777777" w:rsidR="00431C38" w:rsidRPr="00AC566B" w:rsidRDefault="00431C38" w:rsidP="00F6728F">
            <w:pPr>
              <w:pStyle w:val="a4"/>
              <w:spacing w:before="0" w:beforeAutospacing="0" w:after="0" w:afterAutospacing="0"/>
              <w:jc w:val="center"/>
            </w:pPr>
            <w:r w:rsidRPr="00AC566B">
              <w:rPr>
                <w:b/>
              </w:rPr>
              <w:t>0,0</w:t>
            </w:r>
          </w:p>
        </w:tc>
        <w:tc>
          <w:tcPr>
            <w:tcW w:w="1907" w:type="dxa"/>
            <w:tcBorders>
              <w:top w:val="single" w:sz="4" w:space="0" w:color="auto"/>
              <w:left w:val="single" w:sz="4" w:space="0" w:color="auto"/>
              <w:bottom w:val="single" w:sz="4" w:space="0" w:color="auto"/>
              <w:right w:val="single" w:sz="4" w:space="0" w:color="auto"/>
            </w:tcBorders>
          </w:tcPr>
          <w:p w14:paraId="4E1A0F75" w14:textId="77777777" w:rsidR="00431C38" w:rsidRPr="00AC566B" w:rsidRDefault="00431C38" w:rsidP="00F6728F">
            <w:pPr>
              <w:pStyle w:val="a4"/>
              <w:spacing w:before="0" w:beforeAutospacing="0" w:after="0" w:afterAutospacing="0"/>
              <w:jc w:val="center"/>
              <w:rPr>
                <w:b/>
              </w:rPr>
            </w:pPr>
            <w:r w:rsidRPr="00AC566B">
              <w:rPr>
                <w:b/>
              </w:rPr>
              <w:t>0,0</w:t>
            </w:r>
          </w:p>
        </w:tc>
        <w:tc>
          <w:tcPr>
            <w:tcW w:w="3226" w:type="dxa"/>
            <w:tcBorders>
              <w:top w:val="single" w:sz="4" w:space="0" w:color="auto"/>
              <w:left w:val="single" w:sz="4" w:space="0" w:color="auto"/>
              <w:bottom w:val="single" w:sz="4" w:space="0" w:color="auto"/>
            </w:tcBorders>
          </w:tcPr>
          <w:p w14:paraId="58CFE7A0" w14:textId="77777777" w:rsidR="00431C38" w:rsidRPr="00AC566B" w:rsidRDefault="00431C38" w:rsidP="00F6728F">
            <w:pPr>
              <w:pStyle w:val="a4"/>
              <w:spacing w:before="0" w:beforeAutospacing="0" w:after="0" w:afterAutospacing="0"/>
              <w:jc w:val="center"/>
            </w:pPr>
            <w:r w:rsidRPr="00AC566B">
              <w:rPr>
                <w:b/>
              </w:rPr>
              <w:t>0,0</w:t>
            </w:r>
          </w:p>
        </w:tc>
      </w:tr>
      <w:tr w:rsidR="00431C38" w:rsidRPr="00AC566B" w14:paraId="33FC2514" w14:textId="77777777" w:rsidTr="00F6728F">
        <w:trPr>
          <w:trHeight w:val="282"/>
        </w:trPr>
        <w:tc>
          <w:tcPr>
            <w:tcW w:w="559" w:type="dxa"/>
          </w:tcPr>
          <w:p w14:paraId="0149F44B" w14:textId="77777777" w:rsidR="00431C38" w:rsidRPr="00AC566B" w:rsidRDefault="00431C38" w:rsidP="00F6728F">
            <w:pPr>
              <w:pStyle w:val="a4"/>
              <w:spacing w:before="0" w:beforeAutospacing="0" w:after="0" w:afterAutospacing="0"/>
              <w:jc w:val="center"/>
              <w:rPr>
                <w:bCs/>
              </w:rPr>
            </w:pPr>
          </w:p>
        </w:tc>
        <w:tc>
          <w:tcPr>
            <w:tcW w:w="7765" w:type="dxa"/>
          </w:tcPr>
          <w:p w14:paraId="0D2D97CC" w14:textId="77777777" w:rsidR="00431C38" w:rsidRPr="00AC566B" w:rsidRDefault="00431C38" w:rsidP="00F6728F">
            <w:pPr>
              <w:pStyle w:val="a4"/>
              <w:spacing w:before="0" w:beforeAutospacing="0" w:after="0" w:afterAutospacing="0"/>
              <w:rPr>
                <w:bCs/>
              </w:rPr>
            </w:pPr>
            <w:r w:rsidRPr="00AC566B">
              <w:rPr>
                <w:b/>
              </w:rPr>
              <w:t>Иные источники (средства ППК «Фонд развития территорий»)</w:t>
            </w:r>
          </w:p>
        </w:tc>
        <w:tc>
          <w:tcPr>
            <w:tcW w:w="1907" w:type="dxa"/>
            <w:tcBorders>
              <w:top w:val="single" w:sz="4" w:space="0" w:color="auto"/>
              <w:left w:val="single" w:sz="4" w:space="0" w:color="auto"/>
              <w:bottom w:val="single" w:sz="4" w:space="0" w:color="auto"/>
              <w:right w:val="single" w:sz="4" w:space="0" w:color="auto"/>
            </w:tcBorders>
          </w:tcPr>
          <w:p w14:paraId="29252994" w14:textId="77777777" w:rsidR="00431C38" w:rsidRPr="00AC566B" w:rsidRDefault="00431C38" w:rsidP="00F6728F">
            <w:pPr>
              <w:pStyle w:val="a4"/>
              <w:spacing w:before="0" w:beforeAutospacing="0" w:after="0" w:afterAutospacing="0"/>
              <w:jc w:val="center"/>
            </w:pPr>
            <w:r w:rsidRPr="00AC566B">
              <w:rPr>
                <w:b/>
              </w:rPr>
              <w:t>25 139,2</w:t>
            </w:r>
          </w:p>
        </w:tc>
        <w:tc>
          <w:tcPr>
            <w:tcW w:w="1907" w:type="dxa"/>
            <w:tcBorders>
              <w:top w:val="single" w:sz="4" w:space="0" w:color="auto"/>
              <w:left w:val="single" w:sz="4" w:space="0" w:color="auto"/>
              <w:bottom w:val="single" w:sz="4" w:space="0" w:color="auto"/>
              <w:right w:val="single" w:sz="4" w:space="0" w:color="auto"/>
            </w:tcBorders>
          </w:tcPr>
          <w:p w14:paraId="11B8E826" w14:textId="77777777" w:rsidR="00431C38" w:rsidRPr="00AC566B" w:rsidRDefault="00431C38" w:rsidP="00F6728F">
            <w:pPr>
              <w:pStyle w:val="a4"/>
              <w:spacing w:before="0" w:beforeAutospacing="0" w:after="0" w:afterAutospacing="0"/>
              <w:jc w:val="center"/>
              <w:rPr>
                <w:b/>
              </w:rPr>
            </w:pPr>
            <w:r w:rsidRPr="00AC566B">
              <w:rPr>
                <w:b/>
              </w:rPr>
              <w:t>0,0</w:t>
            </w:r>
          </w:p>
        </w:tc>
        <w:tc>
          <w:tcPr>
            <w:tcW w:w="3226" w:type="dxa"/>
            <w:tcBorders>
              <w:top w:val="single" w:sz="4" w:space="0" w:color="auto"/>
              <w:left w:val="single" w:sz="4" w:space="0" w:color="auto"/>
              <w:bottom w:val="single" w:sz="4" w:space="0" w:color="auto"/>
            </w:tcBorders>
          </w:tcPr>
          <w:p w14:paraId="7DAEBFAC" w14:textId="77777777" w:rsidR="00431C38" w:rsidRPr="00AC566B" w:rsidRDefault="00431C38" w:rsidP="00F6728F">
            <w:pPr>
              <w:pStyle w:val="a4"/>
              <w:spacing w:before="0" w:beforeAutospacing="0" w:after="0" w:afterAutospacing="0"/>
              <w:jc w:val="center"/>
            </w:pPr>
            <w:r w:rsidRPr="00AC566B">
              <w:rPr>
                <w:b/>
              </w:rPr>
              <w:t>25 139,2</w:t>
            </w:r>
          </w:p>
        </w:tc>
      </w:tr>
    </w:tbl>
    <w:p w14:paraId="6B274E99" w14:textId="77777777" w:rsidR="00431C38" w:rsidRDefault="00431C38" w:rsidP="00431C38">
      <w:pPr>
        <w:pStyle w:val="af6"/>
        <w:jc w:val="center"/>
        <w:rPr>
          <w:rFonts w:ascii="Times New Roman" w:hAnsi="Times New Roman" w:cs="Times New Roman"/>
          <w:b/>
          <w:sz w:val="28"/>
          <w:szCs w:val="28"/>
        </w:rPr>
      </w:pPr>
    </w:p>
    <w:p w14:paraId="5DFF37B8" w14:textId="77777777" w:rsidR="00431C38" w:rsidRDefault="00431C38" w:rsidP="00431C38">
      <w:pPr>
        <w:pStyle w:val="af6"/>
        <w:jc w:val="center"/>
        <w:rPr>
          <w:rFonts w:ascii="Times New Roman" w:hAnsi="Times New Roman" w:cs="Times New Roman"/>
          <w:b/>
          <w:sz w:val="28"/>
          <w:szCs w:val="28"/>
        </w:rPr>
      </w:pPr>
    </w:p>
    <w:p w14:paraId="23097CAA" w14:textId="77777777" w:rsidR="00431C38" w:rsidRPr="00D83FED" w:rsidRDefault="00431C38" w:rsidP="00431C38">
      <w:pPr>
        <w:pStyle w:val="af6"/>
        <w:jc w:val="center"/>
        <w:rPr>
          <w:rFonts w:ascii="Times New Roman" w:hAnsi="Times New Roman" w:cs="Times New Roman"/>
          <w:b/>
          <w:sz w:val="28"/>
          <w:szCs w:val="28"/>
        </w:rPr>
      </w:pPr>
      <w:r w:rsidRPr="00D83FED">
        <w:rPr>
          <w:rFonts w:ascii="Times New Roman" w:hAnsi="Times New Roman" w:cs="Times New Roman"/>
          <w:b/>
          <w:sz w:val="28"/>
          <w:szCs w:val="28"/>
        </w:rPr>
        <w:t>5.План реализации структурного элемента</w:t>
      </w:r>
    </w:p>
    <w:p w14:paraId="3E005209" w14:textId="77777777" w:rsidR="00431C38" w:rsidRPr="00D83FED" w:rsidRDefault="00431C38" w:rsidP="00431C38">
      <w:pPr>
        <w:pStyle w:val="af6"/>
        <w:rPr>
          <w:b/>
          <w:sz w:val="20"/>
        </w:rPr>
      </w:pPr>
    </w:p>
    <w:tbl>
      <w:tblPr>
        <w:tblStyle w:val="TableNormal"/>
        <w:tblW w:w="1508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71"/>
        <w:gridCol w:w="2197"/>
        <w:gridCol w:w="5421"/>
        <w:gridCol w:w="2199"/>
      </w:tblGrid>
      <w:tr w:rsidR="00431C38" w:rsidRPr="00AC566B" w14:paraId="185F91F9" w14:textId="77777777" w:rsidTr="00F6728F">
        <w:trPr>
          <w:trHeight w:val="1231"/>
        </w:trPr>
        <w:tc>
          <w:tcPr>
            <w:tcW w:w="5271" w:type="dxa"/>
          </w:tcPr>
          <w:p w14:paraId="2D57F9AA" w14:textId="77777777" w:rsidR="00431C38" w:rsidRPr="00AC566B" w:rsidRDefault="00431C38" w:rsidP="00F6728F">
            <w:pPr>
              <w:pStyle w:val="TableParagraph"/>
              <w:rPr>
                <w:sz w:val="24"/>
                <w:szCs w:val="24"/>
                <w:lang w:val="ru-RU"/>
              </w:rPr>
            </w:pPr>
          </w:p>
          <w:p w14:paraId="2311B2CB" w14:textId="77777777" w:rsidR="00431C38" w:rsidRPr="00AC566B" w:rsidRDefault="00431C38" w:rsidP="00F6728F">
            <w:pPr>
              <w:pStyle w:val="TableParagraph"/>
              <w:ind w:left="165" w:right="156" w:firstLine="1"/>
              <w:jc w:val="center"/>
              <w:rPr>
                <w:sz w:val="24"/>
                <w:szCs w:val="24"/>
                <w:lang w:val="ru-RU"/>
              </w:rPr>
            </w:pPr>
            <w:r w:rsidRPr="00AC566B">
              <w:rPr>
                <w:sz w:val="24"/>
                <w:szCs w:val="24"/>
                <w:lang w:val="ru-RU"/>
              </w:rPr>
              <w:t>Задача, мероприятие (результат)/контрольная точка</w:t>
            </w:r>
          </w:p>
        </w:tc>
        <w:tc>
          <w:tcPr>
            <w:tcW w:w="2197" w:type="dxa"/>
          </w:tcPr>
          <w:p w14:paraId="7904ECE2" w14:textId="77777777" w:rsidR="00431C38" w:rsidRPr="00AC566B" w:rsidRDefault="00431C38" w:rsidP="00F6728F">
            <w:pPr>
              <w:pStyle w:val="TableParagraph"/>
              <w:ind w:left="191" w:right="181" w:hanging="1"/>
              <w:jc w:val="center"/>
              <w:rPr>
                <w:sz w:val="24"/>
                <w:szCs w:val="24"/>
                <w:lang w:val="ru-RU"/>
              </w:rPr>
            </w:pPr>
            <w:r w:rsidRPr="00AC566B">
              <w:rPr>
                <w:sz w:val="24"/>
                <w:szCs w:val="24"/>
                <w:lang w:val="ru-RU"/>
              </w:rPr>
              <w:t>Дата наступления контрольной точки</w:t>
            </w:r>
          </w:p>
        </w:tc>
        <w:tc>
          <w:tcPr>
            <w:tcW w:w="5421" w:type="dxa"/>
          </w:tcPr>
          <w:p w14:paraId="4D00A3D2" w14:textId="77777777" w:rsidR="00431C38" w:rsidRPr="00AC566B" w:rsidRDefault="00431C38" w:rsidP="00F6728F">
            <w:pPr>
              <w:pStyle w:val="TableParagraph"/>
              <w:ind w:left="78" w:right="69" w:hanging="3"/>
              <w:jc w:val="center"/>
              <w:rPr>
                <w:sz w:val="24"/>
                <w:szCs w:val="24"/>
                <w:lang w:val="ru-RU"/>
              </w:rPr>
            </w:pPr>
            <w:proofErr w:type="gramStart"/>
            <w:r w:rsidRPr="00AC566B">
              <w:rPr>
                <w:sz w:val="24"/>
                <w:szCs w:val="24"/>
                <w:lang w:val="ru-RU"/>
              </w:rPr>
              <w:t>Ответственный исполнитель (Ф.И.О. должность, наименование структурного подразделения администрации района</w:t>
            </w:r>
            <w:proofErr w:type="gramEnd"/>
          </w:p>
        </w:tc>
        <w:tc>
          <w:tcPr>
            <w:tcW w:w="2197" w:type="dxa"/>
          </w:tcPr>
          <w:p w14:paraId="2C9983BC" w14:textId="77777777" w:rsidR="00431C38" w:rsidRPr="00AC566B" w:rsidRDefault="00431C38" w:rsidP="00F6728F">
            <w:pPr>
              <w:pStyle w:val="TableParagraph"/>
              <w:ind w:left="61" w:right="53" w:firstLine="2"/>
              <w:jc w:val="center"/>
              <w:rPr>
                <w:sz w:val="24"/>
                <w:szCs w:val="24"/>
                <w:lang w:val="ru-RU"/>
              </w:rPr>
            </w:pPr>
            <w:r w:rsidRPr="00AC566B">
              <w:rPr>
                <w:sz w:val="24"/>
                <w:szCs w:val="24"/>
                <w:lang w:val="ru-RU"/>
              </w:rPr>
              <w:t>Вид подтверждающего документа</w:t>
            </w:r>
          </w:p>
        </w:tc>
      </w:tr>
      <w:tr w:rsidR="00431C38" w:rsidRPr="00AC566B" w14:paraId="328B3159" w14:textId="77777777" w:rsidTr="00F6728F">
        <w:trPr>
          <w:trHeight w:val="20"/>
        </w:trPr>
        <w:tc>
          <w:tcPr>
            <w:tcW w:w="5271" w:type="dxa"/>
          </w:tcPr>
          <w:p w14:paraId="256FCCA8" w14:textId="77777777" w:rsidR="00431C38" w:rsidRPr="00AC566B" w:rsidRDefault="00431C38" w:rsidP="00F6728F">
            <w:pPr>
              <w:pStyle w:val="TableParagraph"/>
              <w:jc w:val="center"/>
              <w:rPr>
                <w:sz w:val="24"/>
                <w:szCs w:val="24"/>
                <w:lang w:val="ru-RU"/>
              </w:rPr>
            </w:pPr>
            <w:r w:rsidRPr="00AC566B">
              <w:rPr>
                <w:sz w:val="24"/>
                <w:szCs w:val="24"/>
                <w:lang w:val="ru-RU"/>
              </w:rPr>
              <w:t>1</w:t>
            </w:r>
          </w:p>
        </w:tc>
        <w:tc>
          <w:tcPr>
            <w:tcW w:w="2197" w:type="dxa"/>
          </w:tcPr>
          <w:p w14:paraId="4D0B22A5" w14:textId="77777777" w:rsidR="00431C38" w:rsidRPr="00AC566B" w:rsidRDefault="00431C38" w:rsidP="00F6728F">
            <w:pPr>
              <w:pStyle w:val="TableParagraph"/>
              <w:jc w:val="center"/>
              <w:rPr>
                <w:sz w:val="24"/>
                <w:szCs w:val="24"/>
                <w:lang w:val="ru-RU"/>
              </w:rPr>
            </w:pPr>
            <w:r w:rsidRPr="00AC566B">
              <w:rPr>
                <w:sz w:val="24"/>
                <w:szCs w:val="24"/>
                <w:lang w:val="ru-RU"/>
              </w:rPr>
              <w:t>2</w:t>
            </w:r>
          </w:p>
        </w:tc>
        <w:tc>
          <w:tcPr>
            <w:tcW w:w="5421" w:type="dxa"/>
          </w:tcPr>
          <w:p w14:paraId="3F3CF712" w14:textId="77777777" w:rsidR="00431C38" w:rsidRPr="00AC566B" w:rsidRDefault="00431C38" w:rsidP="00F6728F">
            <w:pPr>
              <w:pStyle w:val="TableParagraph"/>
              <w:ind w:right="1"/>
              <w:jc w:val="center"/>
              <w:rPr>
                <w:sz w:val="24"/>
                <w:szCs w:val="24"/>
                <w:lang w:val="ru-RU"/>
              </w:rPr>
            </w:pPr>
            <w:r w:rsidRPr="00AC566B">
              <w:rPr>
                <w:sz w:val="24"/>
                <w:szCs w:val="24"/>
                <w:lang w:val="ru-RU"/>
              </w:rPr>
              <w:t>3</w:t>
            </w:r>
          </w:p>
        </w:tc>
        <w:tc>
          <w:tcPr>
            <w:tcW w:w="2197" w:type="dxa"/>
          </w:tcPr>
          <w:p w14:paraId="20DF534B" w14:textId="77777777" w:rsidR="00431C38" w:rsidRPr="00AC566B" w:rsidRDefault="00431C38" w:rsidP="00F6728F">
            <w:pPr>
              <w:pStyle w:val="TableParagraph"/>
              <w:ind w:right="1"/>
              <w:jc w:val="center"/>
              <w:rPr>
                <w:sz w:val="24"/>
                <w:szCs w:val="24"/>
                <w:lang w:val="ru-RU"/>
              </w:rPr>
            </w:pPr>
            <w:r w:rsidRPr="00AC566B">
              <w:rPr>
                <w:sz w:val="24"/>
                <w:szCs w:val="24"/>
                <w:lang w:val="ru-RU"/>
              </w:rPr>
              <w:t>4</w:t>
            </w:r>
          </w:p>
        </w:tc>
      </w:tr>
      <w:tr w:rsidR="00431C38" w:rsidRPr="00AC566B" w14:paraId="57A638BC" w14:textId="77777777" w:rsidTr="00F6728F">
        <w:trPr>
          <w:trHeight w:val="20"/>
        </w:trPr>
        <w:tc>
          <w:tcPr>
            <w:tcW w:w="15088" w:type="dxa"/>
            <w:gridSpan w:val="4"/>
          </w:tcPr>
          <w:p w14:paraId="20F0F9A7" w14:textId="77777777" w:rsidR="00431C38" w:rsidRPr="00AC566B" w:rsidRDefault="00431C38" w:rsidP="00F6728F">
            <w:pPr>
              <w:pStyle w:val="TableParagraph"/>
              <w:rPr>
                <w:sz w:val="24"/>
                <w:szCs w:val="24"/>
                <w:lang w:val="ru-RU"/>
              </w:rPr>
            </w:pPr>
            <w:r w:rsidRPr="00AC566B">
              <w:rPr>
                <w:sz w:val="24"/>
                <w:szCs w:val="24"/>
                <w:lang w:val="ru-RU"/>
              </w:rPr>
              <w:t>Мероприятие (результат) «Обеспечены мероприятия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r>
      <w:tr w:rsidR="00431C38" w:rsidRPr="00AC566B" w14:paraId="45F4C6A1" w14:textId="77777777" w:rsidTr="00F6728F">
        <w:trPr>
          <w:trHeight w:val="20"/>
        </w:trPr>
        <w:tc>
          <w:tcPr>
            <w:tcW w:w="5271" w:type="dxa"/>
          </w:tcPr>
          <w:p w14:paraId="1EDB5F90" w14:textId="77777777" w:rsidR="00431C38" w:rsidRPr="00AC566B" w:rsidRDefault="00431C38" w:rsidP="00F6728F">
            <w:pPr>
              <w:pStyle w:val="TableParagraph"/>
              <w:ind w:left="139"/>
              <w:rPr>
                <w:sz w:val="24"/>
                <w:szCs w:val="24"/>
                <w:lang w:val="ru-RU"/>
              </w:rPr>
            </w:pPr>
            <w:r w:rsidRPr="00AC566B">
              <w:rPr>
                <w:sz w:val="24"/>
                <w:szCs w:val="24"/>
                <w:lang w:val="ru-RU"/>
              </w:rPr>
              <w:t xml:space="preserve">Контрольная точка 1.1 «Заключены соглашения о выкупе аварийного жилого помещения» </w:t>
            </w:r>
          </w:p>
        </w:tc>
        <w:tc>
          <w:tcPr>
            <w:tcW w:w="2197" w:type="dxa"/>
            <w:shd w:val="clear" w:color="auto" w:fill="auto"/>
          </w:tcPr>
          <w:p w14:paraId="60EDD3EE" w14:textId="77777777" w:rsidR="00431C38" w:rsidRDefault="00431C38" w:rsidP="00F6728F">
            <w:pPr>
              <w:pStyle w:val="TableParagraph"/>
              <w:ind w:left="139"/>
              <w:jc w:val="center"/>
              <w:rPr>
                <w:sz w:val="24"/>
                <w:szCs w:val="24"/>
                <w:lang w:val="ru-RU"/>
              </w:rPr>
            </w:pPr>
            <w:r w:rsidRPr="00AC566B">
              <w:rPr>
                <w:sz w:val="24"/>
                <w:szCs w:val="24"/>
              </w:rPr>
              <w:t>IV</w:t>
            </w:r>
            <w:r w:rsidRPr="00AC566B">
              <w:rPr>
                <w:sz w:val="24"/>
                <w:szCs w:val="24"/>
                <w:lang w:val="ru-RU"/>
              </w:rPr>
              <w:t xml:space="preserve"> квартал</w:t>
            </w:r>
          </w:p>
          <w:p w14:paraId="1EE82947" w14:textId="77777777" w:rsidR="00431C38" w:rsidRPr="00AC566B" w:rsidRDefault="00431C38" w:rsidP="00F6728F">
            <w:pPr>
              <w:pStyle w:val="TableParagraph"/>
              <w:ind w:left="139"/>
              <w:jc w:val="center"/>
              <w:rPr>
                <w:sz w:val="24"/>
                <w:szCs w:val="24"/>
                <w:lang w:val="ru-RU"/>
              </w:rPr>
            </w:pPr>
            <w:r w:rsidRPr="00AC566B">
              <w:rPr>
                <w:sz w:val="24"/>
                <w:szCs w:val="24"/>
                <w:lang w:val="ru-RU"/>
              </w:rPr>
              <w:t>2026 года</w:t>
            </w:r>
          </w:p>
        </w:tc>
        <w:tc>
          <w:tcPr>
            <w:tcW w:w="5421" w:type="dxa"/>
          </w:tcPr>
          <w:p w14:paraId="4B845E23" w14:textId="77777777" w:rsidR="00431C38" w:rsidRPr="00AC566B" w:rsidRDefault="00431C38" w:rsidP="00F6728F">
            <w:pPr>
              <w:pStyle w:val="TableParagraph"/>
              <w:ind w:left="139"/>
              <w:rPr>
                <w:sz w:val="24"/>
                <w:szCs w:val="24"/>
                <w:lang w:val="ru-RU"/>
              </w:rPr>
            </w:pPr>
            <w:proofErr w:type="spellStart"/>
            <w:r w:rsidRPr="00AC566B">
              <w:rPr>
                <w:sz w:val="24"/>
                <w:szCs w:val="24"/>
                <w:lang w:val="ru-RU"/>
              </w:rPr>
              <w:t>Жидик</w:t>
            </w:r>
            <w:proofErr w:type="spellEnd"/>
            <w:r w:rsidRPr="00AC566B">
              <w:rPr>
                <w:sz w:val="24"/>
                <w:szCs w:val="24"/>
                <w:lang w:val="ru-RU"/>
              </w:rPr>
              <w:t xml:space="preserve"> А.С. - начальник отдела по жилищно – коммунальному хозяйству администрации Пугачевского муниципального района Саратовской области</w:t>
            </w:r>
          </w:p>
        </w:tc>
        <w:tc>
          <w:tcPr>
            <w:tcW w:w="2197" w:type="dxa"/>
          </w:tcPr>
          <w:p w14:paraId="301C3A49" w14:textId="77777777" w:rsidR="00431C38" w:rsidRPr="00AC566B" w:rsidRDefault="00431C38" w:rsidP="00F6728F">
            <w:pPr>
              <w:pStyle w:val="TableParagraph"/>
              <w:jc w:val="center"/>
              <w:rPr>
                <w:sz w:val="24"/>
                <w:szCs w:val="24"/>
                <w:lang w:val="ru-RU"/>
              </w:rPr>
            </w:pPr>
            <w:r w:rsidRPr="00AC566B">
              <w:rPr>
                <w:sz w:val="24"/>
                <w:szCs w:val="24"/>
                <w:lang w:val="ru-RU"/>
              </w:rPr>
              <w:t>Соглашение</w:t>
            </w:r>
          </w:p>
        </w:tc>
      </w:tr>
      <w:tr w:rsidR="00431C38" w:rsidRPr="00AC566B" w14:paraId="5211A070" w14:textId="77777777" w:rsidTr="00F6728F">
        <w:trPr>
          <w:trHeight w:val="20"/>
        </w:trPr>
        <w:tc>
          <w:tcPr>
            <w:tcW w:w="5271" w:type="dxa"/>
          </w:tcPr>
          <w:p w14:paraId="5A74EC99" w14:textId="77777777" w:rsidR="00431C38" w:rsidRPr="00AC566B" w:rsidRDefault="00431C38" w:rsidP="00F6728F">
            <w:pPr>
              <w:pStyle w:val="TableParagraph"/>
              <w:ind w:left="139"/>
              <w:rPr>
                <w:sz w:val="24"/>
                <w:szCs w:val="24"/>
                <w:lang w:val="ru-RU"/>
              </w:rPr>
            </w:pPr>
            <w:r w:rsidRPr="00AC566B">
              <w:rPr>
                <w:sz w:val="24"/>
                <w:szCs w:val="24"/>
                <w:lang w:val="ru-RU"/>
              </w:rPr>
              <w:t>Контрольная точка 1.2 «Произведена оплата за аварийное жилое помещение»</w:t>
            </w:r>
          </w:p>
        </w:tc>
        <w:tc>
          <w:tcPr>
            <w:tcW w:w="2197" w:type="dxa"/>
            <w:shd w:val="clear" w:color="auto" w:fill="auto"/>
          </w:tcPr>
          <w:p w14:paraId="52A588D1" w14:textId="77777777" w:rsidR="00431C38" w:rsidRDefault="00431C38" w:rsidP="00F6728F">
            <w:pPr>
              <w:pStyle w:val="TableParagraph"/>
              <w:ind w:left="139"/>
              <w:jc w:val="center"/>
              <w:rPr>
                <w:sz w:val="24"/>
                <w:szCs w:val="24"/>
                <w:lang w:val="ru-RU"/>
              </w:rPr>
            </w:pPr>
            <w:r w:rsidRPr="00AC566B">
              <w:rPr>
                <w:sz w:val="24"/>
                <w:szCs w:val="24"/>
              </w:rPr>
              <w:t>IV</w:t>
            </w:r>
            <w:r w:rsidRPr="00AC566B">
              <w:rPr>
                <w:sz w:val="24"/>
                <w:szCs w:val="24"/>
                <w:lang w:val="ru-RU"/>
              </w:rPr>
              <w:t xml:space="preserve"> квартал</w:t>
            </w:r>
          </w:p>
          <w:p w14:paraId="337E8E99" w14:textId="77777777" w:rsidR="00431C38" w:rsidRPr="00AC566B" w:rsidRDefault="00431C38" w:rsidP="00F6728F">
            <w:pPr>
              <w:pStyle w:val="TableParagraph"/>
              <w:ind w:left="139"/>
              <w:jc w:val="center"/>
              <w:rPr>
                <w:sz w:val="24"/>
                <w:szCs w:val="24"/>
                <w:lang w:val="ru-RU"/>
              </w:rPr>
            </w:pPr>
            <w:r w:rsidRPr="00AC566B">
              <w:rPr>
                <w:sz w:val="24"/>
                <w:szCs w:val="24"/>
                <w:lang w:val="ru-RU"/>
              </w:rPr>
              <w:t>2026 года</w:t>
            </w:r>
          </w:p>
        </w:tc>
        <w:tc>
          <w:tcPr>
            <w:tcW w:w="5421" w:type="dxa"/>
          </w:tcPr>
          <w:p w14:paraId="193140CD" w14:textId="77777777" w:rsidR="00431C38" w:rsidRPr="00AC566B" w:rsidRDefault="00431C38" w:rsidP="00F6728F">
            <w:pPr>
              <w:pStyle w:val="TableParagraph"/>
              <w:ind w:left="139"/>
              <w:rPr>
                <w:sz w:val="24"/>
                <w:szCs w:val="24"/>
                <w:lang w:val="ru-RU"/>
              </w:rPr>
            </w:pPr>
            <w:proofErr w:type="spellStart"/>
            <w:r w:rsidRPr="00AC566B">
              <w:rPr>
                <w:sz w:val="24"/>
                <w:szCs w:val="24"/>
                <w:lang w:val="ru-RU"/>
              </w:rPr>
              <w:t>Жидик</w:t>
            </w:r>
            <w:proofErr w:type="spellEnd"/>
            <w:r w:rsidRPr="00AC566B">
              <w:rPr>
                <w:sz w:val="24"/>
                <w:szCs w:val="24"/>
                <w:lang w:val="ru-RU"/>
              </w:rPr>
              <w:t xml:space="preserve"> А.С. - начальник отдела по жилищно – коммунальному хозяйству администрации Пугачевского муниципального района Саратовской области</w:t>
            </w:r>
          </w:p>
        </w:tc>
        <w:tc>
          <w:tcPr>
            <w:tcW w:w="2197" w:type="dxa"/>
          </w:tcPr>
          <w:p w14:paraId="118FBB50" w14:textId="77777777" w:rsidR="00431C38" w:rsidRPr="00AC566B" w:rsidRDefault="00431C38" w:rsidP="00F6728F">
            <w:pPr>
              <w:pStyle w:val="TableParagraph"/>
              <w:jc w:val="center"/>
              <w:rPr>
                <w:sz w:val="24"/>
                <w:szCs w:val="24"/>
                <w:lang w:val="ru-RU"/>
              </w:rPr>
            </w:pPr>
            <w:r w:rsidRPr="00AC566B">
              <w:rPr>
                <w:sz w:val="24"/>
                <w:szCs w:val="24"/>
                <w:lang w:val="ru-RU"/>
              </w:rPr>
              <w:t>Платежное поручение</w:t>
            </w:r>
          </w:p>
        </w:tc>
      </w:tr>
      <w:tr w:rsidR="00431C38" w:rsidRPr="00AC566B" w14:paraId="20D6BE94" w14:textId="77777777" w:rsidTr="00F6728F">
        <w:trPr>
          <w:trHeight w:val="20"/>
        </w:trPr>
        <w:tc>
          <w:tcPr>
            <w:tcW w:w="5271" w:type="dxa"/>
          </w:tcPr>
          <w:p w14:paraId="0944C142" w14:textId="77777777" w:rsidR="00431C38" w:rsidRPr="00AC566B" w:rsidRDefault="00431C38" w:rsidP="00F6728F">
            <w:pPr>
              <w:pStyle w:val="TableParagraph"/>
              <w:ind w:left="139"/>
              <w:rPr>
                <w:sz w:val="24"/>
                <w:szCs w:val="24"/>
                <w:lang w:val="ru-RU"/>
              </w:rPr>
            </w:pPr>
            <w:r w:rsidRPr="00AC566B">
              <w:rPr>
                <w:sz w:val="24"/>
                <w:szCs w:val="24"/>
                <w:lang w:val="ru-RU"/>
              </w:rPr>
              <w:t>Контрольная точка 1.3 «Заключено соглашение о сносе аварийного многоквартирного дома»</w:t>
            </w:r>
          </w:p>
        </w:tc>
        <w:tc>
          <w:tcPr>
            <w:tcW w:w="2197" w:type="dxa"/>
            <w:shd w:val="clear" w:color="auto" w:fill="auto"/>
          </w:tcPr>
          <w:p w14:paraId="2DB6A8EA" w14:textId="77777777" w:rsidR="00431C38" w:rsidRDefault="00431C38" w:rsidP="00F6728F">
            <w:pPr>
              <w:pStyle w:val="TableParagraph"/>
              <w:ind w:left="139"/>
              <w:jc w:val="center"/>
              <w:rPr>
                <w:sz w:val="24"/>
                <w:szCs w:val="24"/>
                <w:lang w:val="ru-RU"/>
              </w:rPr>
            </w:pPr>
            <w:r w:rsidRPr="00AC566B">
              <w:rPr>
                <w:sz w:val="24"/>
                <w:szCs w:val="24"/>
              </w:rPr>
              <w:t>IV</w:t>
            </w:r>
            <w:r w:rsidRPr="00AC566B">
              <w:rPr>
                <w:sz w:val="24"/>
                <w:szCs w:val="24"/>
                <w:lang w:val="ru-RU"/>
              </w:rPr>
              <w:t xml:space="preserve"> квартал</w:t>
            </w:r>
          </w:p>
          <w:p w14:paraId="537AEBBA" w14:textId="77777777" w:rsidR="00431C38" w:rsidRPr="00AC566B" w:rsidRDefault="00431C38" w:rsidP="00F6728F">
            <w:pPr>
              <w:pStyle w:val="TableParagraph"/>
              <w:ind w:left="139"/>
              <w:jc w:val="center"/>
              <w:rPr>
                <w:sz w:val="24"/>
                <w:szCs w:val="24"/>
                <w:lang w:val="ru-RU"/>
              </w:rPr>
            </w:pPr>
            <w:r w:rsidRPr="00AC566B">
              <w:rPr>
                <w:sz w:val="24"/>
                <w:szCs w:val="24"/>
                <w:lang w:val="ru-RU"/>
              </w:rPr>
              <w:t>2027 года</w:t>
            </w:r>
          </w:p>
        </w:tc>
        <w:tc>
          <w:tcPr>
            <w:tcW w:w="5421" w:type="dxa"/>
          </w:tcPr>
          <w:p w14:paraId="2DB22CCB" w14:textId="77777777" w:rsidR="00431C38" w:rsidRPr="00AC566B" w:rsidRDefault="00431C38" w:rsidP="00F6728F">
            <w:pPr>
              <w:pStyle w:val="TableParagraph"/>
              <w:ind w:left="139"/>
              <w:rPr>
                <w:sz w:val="24"/>
                <w:szCs w:val="24"/>
                <w:lang w:val="ru-RU"/>
              </w:rPr>
            </w:pPr>
            <w:proofErr w:type="spellStart"/>
            <w:r w:rsidRPr="00AC566B">
              <w:rPr>
                <w:sz w:val="24"/>
                <w:szCs w:val="24"/>
                <w:lang w:val="ru-RU"/>
              </w:rPr>
              <w:t>Жидик</w:t>
            </w:r>
            <w:proofErr w:type="spellEnd"/>
            <w:r w:rsidRPr="00AC566B">
              <w:rPr>
                <w:sz w:val="24"/>
                <w:szCs w:val="24"/>
                <w:lang w:val="ru-RU"/>
              </w:rPr>
              <w:t xml:space="preserve"> А.С. - начальник отдела по жилищно – коммунальному хозяйству администрации Пугачевского муниципального района Саратовской области</w:t>
            </w:r>
          </w:p>
        </w:tc>
        <w:tc>
          <w:tcPr>
            <w:tcW w:w="2197" w:type="dxa"/>
          </w:tcPr>
          <w:p w14:paraId="276D22A4" w14:textId="77777777" w:rsidR="00431C38" w:rsidRPr="00AC566B" w:rsidRDefault="00431C38" w:rsidP="00F6728F">
            <w:pPr>
              <w:pStyle w:val="TableParagraph"/>
              <w:jc w:val="center"/>
              <w:rPr>
                <w:sz w:val="24"/>
                <w:szCs w:val="24"/>
              </w:rPr>
            </w:pPr>
            <w:r w:rsidRPr="00AC566B">
              <w:rPr>
                <w:sz w:val="24"/>
                <w:szCs w:val="24"/>
                <w:lang w:val="ru-RU"/>
              </w:rPr>
              <w:t>Соглашение</w:t>
            </w:r>
          </w:p>
        </w:tc>
      </w:tr>
      <w:tr w:rsidR="00431C38" w:rsidRPr="00AC566B" w14:paraId="05D9DF79" w14:textId="77777777" w:rsidTr="00F6728F">
        <w:trPr>
          <w:trHeight w:val="20"/>
        </w:trPr>
        <w:tc>
          <w:tcPr>
            <w:tcW w:w="5271" w:type="dxa"/>
          </w:tcPr>
          <w:p w14:paraId="6959F4CD" w14:textId="77777777" w:rsidR="00431C38" w:rsidRPr="00AC566B" w:rsidRDefault="00431C38" w:rsidP="00F6728F">
            <w:pPr>
              <w:pStyle w:val="TableParagraph"/>
              <w:ind w:left="139"/>
              <w:rPr>
                <w:sz w:val="24"/>
                <w:szCs w:val="24"/>
                <w:lang w:val="ru-RU"/>
              </w:rPr>
            </w:pPr>
            <w:r w:rsidRPr="00AC566B">
              <w:rPr>
                <w:sz w:val="24"/>
                <w:szCs w:val="24"/>
                <w:lang w:val="ru-RU"/>
              </w:rPr>
              <w:t>Контрольная точка 1.4 «Аварийный многоквартирный дом снесен»</w:t>
            </w:r>
          </w:p>
        </w:tc>
        <w:tc>
          <w:tcPr>
            <w:tcW w:w="2197" w:type="dxa"/>
            <w:shd w:val="clear" w:color="auto" w:fill="auto"/>
          </w:tcPr>
          <w:p w14:paraId="3B114FCA" w14:textId="77777777" w:rsidR="00431C38" w:rsidRDefault="00431C38" w:rsidP="00F6728F">
            <w:pPr>
              <w:pStyle w:val="TableParagraph"/>
              <w:ind w:left="139"/>
              <w:jc w:val="center"/>
              <w:rPr>
                <w:sz w:val="24"/>
                <w:szCs w:val="24"/>
                <w:lang w:val="ru-RU"/>
              </w:rPr>
            </w:pPr>
            <w:r w:rsidRPr="00AC566B">
              <w:rPr>
                <w:sz w:val="24"/>
                <w:szCs w:val="24"/>
              </w:rPr>
              <w:t>IV</w:t>
            </w:r>
            <w:r w:rsidRPr="00AC566B">
              <w:rPr>
                <w:sz w:val="24"/>
                <w:szCs w:val="24"/>
                <w:lang w:val="ru-RU"/>
              </w:rPr>
              <w:t xml:space="preserve"> квартал</w:t>
            </w:r>
          </w:p>
          <w:p w14:paraId="222EC0C4" w14:textId="77777777" w:rsidR="00431C38" w:rsidRPr="00AC566B" w:rsidRDefault="00431C38" w:rsidP="00F6728F">
            <w:pPr>
              <w:pStyle w:val="TableParagraph"/>
              <w:ind w:left="139"/>
              <w:jc w:val="center"/>
              <w:rPr>
                <w:sz w:val="24"/>
                <w:szCs w:val="24"/>
              </w:rPr>
            </w:pPr>
            <w:r w:rsidRPr="00AC566B">
              <w:rPr>
                <w:sz w:val="24"/>
                <w:szCs w:val="24"/>
                <w:lang w:val="ru-RU"/>
              </w:rPr>
              <w:t>2027 года</w:t>
            </w:r>
          </w:p>
        </w:tc>
        <w:tc>
          <w:tcPr>
            <w:tcW w:w="5421" w:type="dxa"/>
          </w:tcPr>
          <w:p w14:paraId="76A5E482" w14:textId="77777777" w:rsidR="00431C38" w:rsidRPr="00AC566B" w:rsidRDefault="00431C38" w:rsidP="00F6728F">
            <w:pPr>
              <w:pStyle w:val="TableParagraph"/>
              <w:ind w:left="139"/>
              <w:rPr>
                <w:sz w:val="24"/>
                <w:szCs w:val="24"/>
                <w:lang w:val="ru-RU"/>
              </w:rPr>
            </w:pPr>
            <w:proofErr w:type="spellStart"/>
            <w:r w:rsidRPr="00AC566B">
              <w:rPr>
                <w:sz w:val="24"/>
                <w:szCs w:val="24"/>
                <w:lang w:val="ru-RU"/>
              </w:rPr>
              <w:t>Жидик</w:t>
            </w:r>
            <w:proofErr w:type="spellEnd"/>
            <w:r w:rsidRPr="00AC566B">
              <w:rPr>
                <w:sz w:val="24"/>
                <w:szCs w:val="24"/>
                <w:lang w:val="ru-RU"/>
              </w:rPr>
              <w:t xml:space="preserve"> А.С. - начальник отдела по жилищно – коммунальному хозяйству администрации Пугачевского муниципального района Саратовской области</w:t>
            </w:r>
          </w:p>
        </w:tc>
        <w:tc>
          <w:tcPr>
            <w:tcW w:w="2197" w:type="dxa"/>
          </w:tcPr>
          <w:p w14:paraId="553C501A" w14:textId="77777777" w:rsidR="00431C38" w:rsidRPr="00AC566B" w:rsidRDefault="00431C38" w:rsidP="00F6728F">
            <w:pPr>
              <w:pStyle w:val="TableParagraph"/>
              <w:jc w:val="center"/>
              <w:rPr>
                <w:sz w:val="24"/>
                <w:szCs w:val="24"/>
              </w:rPr>
            </w:pPr>
            <w:r w:rsidRPr="00AC566B">
              <w:rPr>
                <w:sz w:val="24"/>
                <w:szCs w:val="24"/>
                <w:lang w:val="ru-RU"/>
              </w:rPr>
              <w:t>Акт выполненных работ</w:t>
            </w:r>
          </w:p>
        </w:tc>
      </w:tr>
    </w:tbl>
    <w:p w14:paraId="125ED943" w14:textId="77777777" w:rsidR="00431C38" w:rsidRDefault="00431C38" w:rsidP="00431C38">
      <w:pPr>
        <w:spacing w:after="0" w:line="240" w:lineRule="auto"/>
        <w:rPr>
          <w:rFonts w:ascii="Times New Roman" w:hAnsi="Times New Roman"/>
          <w:b/>
          <w:sz w:val="28"/>
          <w:szCs w:val="28"/>
        </w:rPr>
      </w:pPr>
    </w:p>
    <w:p w14:paraId="5BC18A92" w14:textId="77777777" w:rsidR="00431C38" w:rsidRDefault="00431C38" w:rsidP="00431C38">
      <w:pPr>
        <w:spacing w:after="0" w:line="240" w:lineRule="auto"/>
        <w:rPr>
          <w:rFonts w:ascii="Times New Roman" w:hAnsi="Times New Roman"/>
          <w:b/>
          <w:sz w:val="28"/>
          <w:szCs w:val="28"/>
        </w:rPr>
      </w:pPr>
    </w:p>
    <w:p w14:paraId="5E1F8F3D" w14:textId="77777777" w:rsidR="00031EC7" w:rsidRDefault="00031EC7" w:rsidP="00431C38">
      <w:pPr>
        <w:spacing w:after="0" w:line="240" w:lineRule="auto"/>
        <w:ind w:left="567"/>
        <w:jc w:val="right"/>
        <w:rPr>
          <w:rFonts w:ascii="Times New Roman" w:eastAsia="Times New Roman" w:hAnsi="Times New Roman"/>
          <w:sz w:val="28"/>
          <w:szCs w:val="28"/>
        </w:rPr>
      </w:pPr>
    </w:p>
    <w:sectPr w:rsidR="00031EC7" w:rsidSect="00431C38">
      <w:footerReference w:type="even" r:id="rId15"/>
      <w:footerReference w:type="default" r:id="rId16"/>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25342" w14:textId="77777777" w:rsidR="00B0764C" w:rsidRDefault="00B0764C" w:rsidP="001F1799">
      <w:pPr>
        <w:spacing w:after="0" w:line="240" w:lineRule="auto"/>
      </w:pPr>
      <w:r>
        <w:separator/>
      </w:r>
    </w:p>
  </w:endnote>
  <w:endnote w:type="continuationSeparator" w:id="0">
    <w:p w14:paraId="099BF03F" w14:textId="77777777" w:rsidR="00B0764C" w:rsidRDefault="00B0764C" w:rsidP="001F1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EA79A" w14:textId="77777777" w:rsidR="002C0C9B" w:rsidRDefault="002C0C9B" w:rsidP="004B500D">
    <w:pPr>
      <w:pStyle w:val="ac"/>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39</w:t>
    </w:r>
    <w:r>
      <w:rPr>
        <w:rStyle w:val="af4"/>
      </w:rPr>
      <w:fldChar w:fldCharType="end"/>
    </w:r>
  </w:p>
  <w:p w14:paraId="5EC084C7" w14:textId="77777777" w:rsidR="002C0C9B" w:rsidRDefault="002C0C9B" w:rsidP="004B500D">
    <w:pPr>
      <w:pStyle w:val="ac"/>
      <w:ind w:right="360"/>
    </w:pPr>
  </w:p>
  <w:p w14:paraId="1AB2AB39" w14:textId="77777777" w:rsidR="002C0C9B" w:rsidRDefault="002C0C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09964" w14:textId="77777777" w:rsidR="002C0C9B" w:rsidRDefault="002C0C9B" w:rsidP="004B500D">
    <w:pPr>
      <w:pStyle w:val="ac"/>
      <w:framePr w:wrap="around" w:vAnchor="text" w:hAnchor="margin" w:xAlign="right" w:y="1"/>
      <w:rPr>
        <w:rStyle w:val="af4"/>
      </w:rPr>
    </w:pPr>
  </w:p>
  <w:p w14:paraId="64E94A46" w14:textId="77777777" w:rsidR="002C0C9B" w:rsidRDefault="002C0C9B" w:rsidP="004B500D">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CFAC1" w14:textId="77777777" w:rsidR="00B0764C" w:rsidRDefault="00B0764C" w:rsidP="001F1799">
      <w:pPr>
        <w:spacing w:after="0" w:line="240" w:lineRule="auto"/>
      </w:pPr>
      <w:r>
        <w:separator/>
      </w:r>
    </w:p>
  </w:footnote>
  <w:footnote w:type="continuationSeparator" w:id="0">
    <w:p w14:paraId="235BBA9D" w14:textId="77777777" w:rsidR="00B0764C" w:rsidRDefault="00B0764C" w:rsidP="001F17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Calibri" w:hAnsi="Times New Roman" w:cs="Times New Roman"/>
        <w:b w:val="0"/>
        <w:bCs w:val="0"/>
        <w:color w:val="000000"/>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singleLevel"/>
    <w:tmpl w:val="00000006"/>
    <w:name w:val="WW8Num13"/>
    <w:lvl w:ilvl="0">
      <w:start w:val="3"/>
      <w:numFmt w:val="decimal"/>
      <w:lvlText w:val="6.%1."/>
      <w:lvlJc w:val="left"/>
      <w:pPr>
        <w:tabs>
          <w:tab w:val="num" w:pos="708"/>
        </w:tabs>
        <w:ind w:left="0" w:firstLine="0"/>
      </w:pPr>
      <w:rPr>
        <w:rFonts w:hint="default"/>
      </w:rPr>
    </w:lvl>
  </w:abstractNum>
  <w:abstractNum w:abstractNumId="3">
    <w:nsid w:val="027F7160"/>
    <w:multiLevelType w:val="hybridMultilevel"/>
    <w:tmpl w:val="2FECD372"/>
    <w:lvl w:ilvl="0" w:tplc="92CCFED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31A730C"/>
    <w:multiLevelType w:val="hybridMultilevel"/>
    <w:tmpl w:val="1D44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4340C7"/>
    <w:multiLevelType w:val="hybridMultilevel"/>
    <w:tmpl w:val="FB4AD0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B2814"/>
    <w:multiLevelType w:val="hybridMultilevel"/>
    <w:tmpl w:val="76FE5CE0"/>
    <w:lvl w:ilvl="0" w:tplc="BCCEE2E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3D441C"/>
    <w:multiLevelType w:val="hybridMultilevel"/>
    <w:tmpl w:val="1D44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639A8"/>
    <w:multiLevelType w:val="hybridMultilevel"/>
    <w:tmpl w:val="49EAF20E"/>
    <w:lvl w:ilvl="0" w:tplc="6BF27EC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46091E"/>
    <w:multiLevelType w:val="hybridMultilevel"/>
    <w:tmpl w:val="0504BB96"/>
    <w:lvl w:ilvl="0" w:tplc="6C347BF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2BF6462"/>
    <w:multiLevelType w:val="multilevel"/>
    <w:tmpl w:val="265E71C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7429240E"/>
    <w:multiLevelType w:val="hybridMultilevel"/>
    <w:tmpl w:val="1D442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C53E81"/>
    <w:multiLevelType w:val="hybridMultilevel"/>
    <w:tmpl w:val="EEEC5500"/>
    <w:lvl w:ilvl="0" w:tplc="639E42B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6"/>
  </w:num>
  <w:num w:numId="4">
    <w:abstractNumId w:val="8"/>
  </w:num>
  <w:num w:numId="5">
    <w:abstractNumId w:val="5"/>
  </w:num>
  <w:num w:numId="6">
    <w:abstractNumId w:val="7"/>
  </w:num>
  <w:num w:numId="7">
    <w:abstractNumId w:val="3"/>
  </w:num>
  <w:num w:numId="8">
    <w:abstractNumId w:val="4"/>
  </w:num>
  <w:num w:numId="9">
    <w:abstractNumId w:val="11"/>
  </w:num>
  <w:num w:numId="10">
    <w:abstractNumId w:val="10"/>
  </w:num>
  <w:num w:numId="11">
    <w:abstractNumId w:val="1"/>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D2662"/>
    <w:rsid w:val="0000248A"/>
    <w:rsid w:val="00002FAF"/>
    <w:rsid w:val="0000514A"/>
    <w:rsid w:val="00006A14"/>
    <w:rsid w:val="0000791F"/>
    <w:rsid w:val="00010F42"/>
    <w:rsid w:val="000125DA"/>
    <w:rsid w:val="00017DB3"/>
    <w:rsid w:val="00020486"/>
    <w:rsid w:val="00021253"/>
    <w:rsid w:val="00031A86"/>
    <w:rsid w:val="00031EC7"/>
    <w:rsid w:val="00033277"/>
    <w:rsid w:val="00036C54"/>
    <w:rsid w:val="000579B1"/>
    <w:rsid w:val="00061868"/>
    <w:rsid w:val="000676E2"/>
    <w:rsid w:val="00071E7B"/>
    <w:rsid w:val="00077BE6"/>
    <w:rsid w:val="000833EB"/>
    <w:rsid w:val="000870B0"/>
    <w:rsid w:val="00087238"/>
    <w:rsid w:val="00090853"/>
    <w:rsid w:val="00090F71"/>
    <w:rsid w:val="000920C7"/>
    <w:rsid w:val="0009327E"/>
    <w:rsid w:val="00095028"/>
    <w:rsid w:val="0009649E"/>
    <w:rsid w:val="00097067"/>
    <w:rsid w:val="000A142E"/>
    <w:rsid w:val="000A3CE1"/>
    <w:rsid w:val="000A527E"/>
    <w:rsid w:val="000A5DA5"/>
    <w:rsid w:val="000B4E3F"/>
    <w:rsid w:val="000B5A2B"/>
    <w:rsid w:val="000B73C0"/>
    <w:rsid w:val="000C0187"/>
    <w:rsid w:val="000C2597"/>
    <w:rsid w:val="000C6E02"/>
    <w:rsid w:val="000D3FB5"/>
    <w:rsid w:val="000E0E20"/>
    <w:rsid w:val="000E1CD1"/>
    <w:rsid w:val="000E29B1"/>
    <w:rsid w:val="000E5504"/>
    <w:rsid w:val="00100E7C"/>
    <w:rsid w:val="00103F4F"/>
    <w:rsid w:val="00105D20"/>
    <w:rsid w:val="00105D63"/>
    <w:rsid w:val="00107B63"/>
    <w:rsid w:val="00112EFD"/>
    <w:rsid w:val="001147BF"/>
    <w:rsid w:val="00123767"/>
    <w:rsid w:val="00123814"/>
    <w:rsid w:val="00133CFC"/>
    <w:rsid w:val="00135F29"/>
    <w:rsid w:val="00136941"/>
    <w:rsid w:val="00137965"/>
    <w:rsid w:val="00141816"/>
    <w:rsid w:val="00142481"/>
    <w:rsid w:val="00143681"/>
    <w:rsid w:val="00146FF5"/>
    <w:rsid w:val="001518B6"/>
    <w:rsid w:val="00153179"/>
    <w:rsid w:val="001546B8"/>
    <w:rsid w:val="001550C9"/>
    <w:rsid w:val="001558E5"/>
    <w:rsid w:val="00156432"/>
    <w:rsid w:val="00156998"/>
    <w:rsid w:val="00157C5C"/>
    <w:rsid w:val="001624ED"/>
    <w:rsid w:val="00171739"/>
    <w:rsid w:val="00171E2D"/>
    <w:rsid w:val="00174093"/>
    <w:rsid w:val="0017701E"/>
    <w:rsid w:val="00180026"/>
    <w:rsid w:val="00182718"/>
    <w:rsid w:val="001828EC"/>
    <w:rsid w:val="001856CE"/>
    <w:rsid w:val="001858C1"/>
    <w:rsid w:val="00187AEC"/>
    <w:rsid w:val="00195001"/>
    <w:rsid w:val="001959B6"/>
    <w:rsid w:val="00195E46"/>
    <w:rsid w:val="00196D3B"/>
    <w:rsid w:val="001976E0"/>
    <w:rsid w:val="001A298B"/>
    <w:rsid w:val="001A5CE1"/>
    <w:rsid w:val="001A697B"/>
    <w:rsid w:val="001A6FC5"/>
    <w:rsid w:val="001B0AC7"/>
    <w:rsid w:val="001B0E91"/>
    <w:rsid w:val="001B2A4E"/>
    <w:rsid w:val="001B4C02"/>
    <w:rsid w:val="001B67C4"/>
    <w:rsid w:val="001B7468"/>
    <w:rsid w:val="001B7656"/>
    <w:rsid w:val="001C1BE2"/>
    <w:rsid w:val="001C213D"/>
    <w:rsid w:val="001C6699"/>
    <w:rsid w:val="001D1C16"/>
    <w:rsid w:val="001D30ED"/>
    <w:rsid w:val="001D3AB2"/>
    <w:rsid w:val="001D55AB"/>
    <w:rsid w:val="001E15A7"/>
    <w:rsid w:val="001F048E"/>
    <w:rsid w:val="001F1035"/>
    <w:rsid w:val="001F1799"/>
    <w:rsid w:val="001F2C98"/>
    <w:rsid w:val="001F410D"/>
    <w:rsid w:val="001F7491"/>
    <w:rsid w:val="002031A8"/>
    <w:rsid w:val="0020387F"/>
    <w:rsid w:val="00204BD1"/>
    <w:rsid w:val="00205ABF"/>
    <w:rsid w:val="002079BF"/>
    <w:rsid w:val="00210191"/>
    <w:rsid w:val="00214790"/>
    <w:rsid w:val="00221046"/>
    <w:rsid w:val="002240B8"/>
    <w:rsid w:val="00224616"/>
    <w:rsid w:val="002316B9"/>
    <w:rsid w:val="002319A2"/>
    <w:rsid w:val="0023446C"/>
    <w:rsid w:val="00236855"/>
    <w:rsid w:val="00236C67"/>
    <w:rsid w:val="002436C4"/>
    <w:rsid w:val="00243DB7"/>
    <w:rsid w:val="00244BEF"/>
    <w:rsid w:val="00260826"/>
    <w:rsid w:val="002619F9"/>
    <w:rsid w:val="00264C9F"/>
    <w:rsid w:val="0026732B"/>
    <w:rsid w:val="00267C89"/>
    <w:rsid w:val="00273DE3"/>
    <w:rsid w:val="00274E35"/>
    <w:rsid w:val="002758FD"/>
    <w:rsid w:val="00282605"/>
    <w:rsid w:val="002839A4"/>
    <w:rsid w:val="00284008"/>
    <w:rsid w:val="00286002"/>
    <w:rsid w:val="00286427"/>
    <w:rsid w:val="002910FC"/>
    <w:rsid w:val="00292C50"/>
    <w:rsid w:val="00294EE9"/>
    <w:rsid w:val="00297368"/>
    <w:rsid w:val="00297BF0"/>
    <w:rsid w:val="002A0CB9"/>
    <w:rsid w:val="002A33A8"/>
    <w:rsid w:val="002A5925"/>
    <w:rsid w:val="002A6347"/>
    <w:rsid w:val="002B13E5"/>
    <w:rsid w:val="002B6A79"/>
    <w:rsid w:val="002B6D28"/>
    <w:rsid w:val="002C01AE"/>
    <w:rsid w:val="002C0862"/>
    <w:rsid w:val="002C0C9B"/>
    <w:rsid w:val="002C3788"/>
    <w:rsid w:val="002C75B8"/>
    <w:rsid w:val="002C7E5D"/>
    <w:rsid w:val="002D05EA"/>
    <w:rsid w:val="002D0FBD"/>
    <w:rsid w:val="002D11D4"/>
    <w:rsid w:val="002D496B"/>
    <w:rsid w:val="002E08A7"/>
    <w:rsid w:val="002E32DB"/>
    <w:rsid w:val="002E3639"/>
    <w:rsid w:val="002E67AC"/>
    <w:rsid w:val="002F0573"/>
    <w:rsid w:val="002F112F"/>
    <w:rsid w:val="002F3AFA"/>
    <w:rsid w:val="002F447F"/>
    <w:rsid w:val="003026E2"/>
    <w:rsid w:val="003039A4"/>
    <w:rsid w:val="003070CB"/>
    <w:rsid w:val="00311E64"/>
    <w:rsid w:val="003137A5"/>
    <w:rsid w:val="00313DCF"/>
    <w:rsid w:val="00314480"/>
    <w:rsid w:val="00330507"/>
    <w:rsid w:val="00335F27"/>
    <w:rsid w:val="00336536"/>
    <w:rsid w:val="00340183"/>
    <w:rsid w:val="0034066F"/>
    <w:rsid w:val="00341E5B"/>
    <w:rsid w:val="00344C00"/>
    <w:rsid w:val="00345086"/>
    <w:rsid w:val="00352CF0"/>
    <w:rsid w:val="003547E1"/>
    <w:rsid w:val="0035526F"/>
    <w:rsid w:val="00355EBC"/>
    <w:rsid w:val="00361669"/>
    <w:rsid w:val="00365EE1"/>
    <w:rsid w:val="00365EE6"/>
    <w:rsid w:val="00371283"/>
    <w:rsid w:val="00371CAE"/>
    <w:rsid w:val="003769F4"/>
    <w:rsid w:val="0038051E"/>
    <w:rsid w:val="00381E68"/>
    <w:rsid w:val="003846EF"/>
    <w:rsid w:val="00385F21"/>
    <w:rsid w:val="0039055A"/>
    <w:rsid w:val="00390B3F"/>
    <w:rsid w:val="003A11DA"/>
    <w:rsid w:val="003A2679"/>
    <w:rsid w:val="003B0C76"/>
    <w:rsid w:val="003B0C8B"/>
    <w:rsid w:val="003B1929"/>
    <w:rsid w:val="003C1530"/>
    <w:rsid w:val="003C4FDC"/>
    <w:rsid w:val="003D03E2"/>
    <w:rsid w:val="003D329C"/>
    <w:rsid w:val="003D4DFC"/>
    <w:rsid w:val="003D54BD"/>
    <w:rsid w:val="003D6395"/>
    <w:rsid w:val="003D7A12"/>
    <w:rsid w:val="003E097B"/>
    <w:rsid w:val="003E128C"/>
    <w:rsid w:val="003E32F5"/>
    <w:rsid w:val="003E387A"/>
    <w:rsid w:val="003E5491"/>
    <w:rsid w:val="003E6BB6"/>
    <w:rsid w:val="003F0967"/>
    <w:rsid w:val="003F0B6F"/>
    <w:rsid w:val="003F363D"/>
    <w:rsid w:val="003F4523"/>
    <w:rsid w:val="003F586D"/>
    <w:rsid w:val="003F5CD2"/>
    <w:rsid w:val="004125EA"/>
    <w:rsid w:val="00412B76"/>
    <w:rsid w:val="004145AB"/>
    <w:rsid w:val="00415347"/>
    <w:rsid w:val="0041647D"/>
    <w:rsid w:val="0042344F"/>
    <w:rsid w:val="00425FA8"/>
    <w:rsid w:val="004267F2"/>
    <w:rsid w:val="00427125"/>
    <w:rsid w:val="00427FF0"/>
    <w:rsid w:val="00430387"/>
    <w:rsid w:val="00431C38"/>
    <w:rsid w:val="00432FFB"/>
    <w:rsid w:val="00435E89"/>
    <w:rsid w:val="00437793"/>
    <w:rsid w:val="00440136"/>
    <w:rsid w:val="00451DDC"/>
    <w:rsid w:val="004528D7"/>
    <w:rsid w:val="00452E32"/>
    <w:rsid w:val="004627F5"/>
    <w:rsid w:val="004637CA"/>
    <w:rsid w:val="00463FBB"/>
    <w:rsid w:val="00467958"/>
    <w:rsid w:val="004747D8"/>
    <w:rsid w:val="00474D65"/>
    <w:rsid w:val="0047620E"/>
    <w:rsid w:val="00483179"/>
    <w:rsid w:val="00483947"/>
    <w:rsid w:val="00485FA3"/>
    <w:rsid w:val="00490B90"/>
    <w:rsid w:val="00493F2B"/>
    <w:rsid w:val="004A17A5"/>
    <w:rsid w:val="004A4A44"/>
    <w:rsid w:val="004A5A63"/>
    <w:rsid w:val="004B192A"/>
    <w:rsid w:val="004B500D"/>
    <w:rsid w:val="004B6B85"/>
    <w:rsid w:val="004B7407"/>
    <w:rsid w:val="004C013E"/>
    <w:rsid w:val="004C116E"/>
    <w:rsid w:val="004C156B"/>
    <w:rsid w:val="004C57FE"/>
    <w:rsid w:val="004C5CCC"/>
    <w:rsid w:val="004C72F4"/>
    <w:rsid w:val="004D10D7"/>
    <w:rsid w:val="004D34DC"/>
    <w:rsid w:val="004D34FB"/>
    <w:rsid w:val="004D40AC"/>
    <w:rsid w:val="004D47C0"/>
    <w:rsid w:val="004D7F21"/>
    <w:rsid w:val="004E0E1F"/>
    <w:rsid w:val="004E14EB"/>
    <w:rsid w:val="004E425D"/>
    <w:rsid w:val="004E521A"/>
    <w:rsid w:val="004F078A"/>
    <w:rsid w:val="004F1236"/>
    <w:rsid w:val="004F55A5"/>
    <w:rsid w:val="004F6E3F"/>
    <w:rsid w:val="004F7A42"/>
    <w:rsid w:val="00507F3F"/>
    <w:rsid w:val="005116F7"/>
    <w:rsid w:val="005117D0"/>
    <w:rsid w:val="005244EC"/>
    <w:rsid w:val="0052729E"/>
    <w:rsid w:val="00530688"/>
    <w:rsid w:val="00531767"/>
    <w:rsid w:val="00541701"/>
    <w:rsid w:val="005445AF"/>
    <w:rsid w:val="00545F73"/>
    <w:rsid w:val="00551BCC"/>
    <w:rsid w:val="005522F4"/>
    <w:rsid w:val="00555A88"/>
    <w:rsid w:val="00560CD9"/>
    <w:rsid w:val="00563492"/>
    <w:rsid w:val="00564B48"/>
    <w:rsid w:val="005653E8"/>
    <w:rsid w:val="00567641"/>
    <w:rsid w:val="0058431B"/>
    <w:rsid w:val="00587DB4"/>
    <w:rsid w:val="005925F3"/>
    <w:rsid w:val="00594D3D"/>
    <w:rsid w:val="00595B9F"/>
    <w:rsid w:val="0059756A"/>
    <w:rsid w:val="005A0E13"/>
    <w:rsid w:val="005A10C1"/>
    <w:rsid w:val="005A14B1"/>
    <w:rsid w:val="005A16E8"/>
    <w:rsid w:val="005A5A69"/>
    <w:rsid w:val="005B3B69"/>
    <w:rsid w:val="005B4B20"/>
    <w:rsid w:val="005C1EF2"/>
    <w:rsid w:val="005C4BDF"/>
    <w:rsid w:val="005D0598"/>
    <w:rsid w:val="005D1BBB"/>
    <w:rsid w:val="005D29C8"/>
    <w:rsid w:val="005D2B81"/>
    <w:rsid w:val="005D3CA8"/>
    <w:rsid w:val="005D6181"/>
    <w:rsid w:val="005D7793"/>
    <w:rsid w:val="005E2904"/>
    <w:rsid w:val="005E2AF8"/>
    <w:rsid w:val="005E2F52"/>
    <w:rsid w:val="005E43FB"/>
    <w:rsid w:val="005E4B92"/>
    <w:rsid w:val="005F7B5E"/>
    <w:rsid w:val="006002DD"/>
    <w:rsid w:val="006005A0"/>
    <w:rsid w:val="00600B88"/>
    <w:rsid w:val="00600CD1"/>
    <w:rsid w:val="00602AC9"/>
    <w:rsid w:val="00610229"/>
    <w:rsid w:val="0061296D"/>
    <w:rsid w:val="00613483"/>
    <w:rsid w:val="00620935"/>
    <w:rsid w:val="00637D06"/>
    <w:rsid w:val="00642851"/>
    <w:rsid w:val="0064576A"/>
    <w:rsid w:val="00646F07"/>
    <w:rsid w:val="00656A58"/>
    <w:rsid w:val="00656C9A"/>
    <w:rsid w:val="006570B2"/>
    <w:rsid w:val="0065787E"/>
    <w:rsid w:val="006579BD"/>
    <w:rsid w:val="00660EB0"/>
    <w:rsid w:val="00661C41"/>
    <w:rsid w:val="00665664"/>
    <w:rsid w:val="00667A09"/>
    <w:rsid w:val="006733E0"/>
    <w:rsid w:val="00673A9B"/>
    <w:rsid w:val="0067435E"/>
    <w:rsid w:val="00675508"/>
    <w:rsid w:val="00677C8D"/>
    <w:rsid w:val="0068284F"/>
    <w:rsid w:val="0068377B"/>
    <w:rsid w:val="00691FC5"/>
    <w:rsid w:val="00694F6B"/>
    <w:rsid w:val="00695209"/>
    <w:rsid w:val="006974FE"/>
    <w:rsid w:val="006A29E1"/>
    <w:rsid w:val="006A3E76"/>
    <w:rsid w:val="006A41AF"/>
    <w:rsid w:val="006A6137"/>
    <w:rsid w:val="006A726A"/>
    <w:rsid w:val="006A7EEF"/>
    <w:rsid w:val="006B0328"/>
    <w:rsid w:val="006B2BAB"/>
    <w:rsid w:val="006B356F"/>
    <w:rsid w:val="006B405C"/>
    <w:rsid w:val="006B4986"/>
    <w:rsid w:val="006C20DB"/>
    <w:rsid w:val="006C2225"/>
    <w:rsid w:val="006C2AE3"/>
    <w:rsid w:val="006C6526"/>
    <w:rsid w:val="006C772D"/>
    <w:rsid w:val="006D5B0E"/>
    <w:rsid w:val="006E3721"/>
    <w:rsid w:val="006E44CA"/>
    <w:rsid w:val="006E4AD1"/>
    <w:rsid w:val="006E4CBC"/>
    <w:rsid w:val="006E6641"/>
    <w:rsid w:val="006F7C32"/>
    <w:rsid w:val="00700AFE"/>
    <w:rsid w:val="00700B34"/>
    <w:rsid w:val="007079A8"/>
    <w:rsid w:val="00710C98"/>
    <w:rsid w:val="00711374"/>
    <w:rsid w:val="00711611"/>
    <w:rsid w:val="0071503A"/>
    <w:rsid w:val="00722B60"/>
    <w:rsid w:val="007261B4"/>
    <w:rsid w:val="00727A0D"/>
    <w:rsid w:val="00737CBC"/>
    <w:rsid w:val="00740A85"/>
    <w:rsid w:val="0074309D"/>
    <w:rsid w:val="00743339"/>
    <w:rsid w:val="00743E92"/>
    <w:rsid w:val="00744646"/>
    <w:rsid w:val="007534A4"/>
    <w:rsid w:val="00753599"/>
    <w:rsid w:val="00767CBA"/>
    <w:rsid w:val="00771FFD"/>
    <w:rsid w:val="00774161"/>
    <w:rsid w:val="007757DC"/>
    <w:rsid w:val="007771D2"/>
    <w:rsid w:val="00780613"/>
    <w:rsid w:val="00780724"/>
    <w:rsid w:val="00782B54"/>
    <w:rsid w:val="0078336F"/>
    <w:rsid w:val="00787930"/>
    <w:rsid w:val="00794359"/>
    <w:rsid w:val="00794D3A"/>
    <w:rsid w:val="00796643"/>
    <w:rsid w:val="007A1527"/>
    <w:rsid w:val="007B0E29"/>
    <w:rsid w:val="007B3C4C"/>
    <w:rsid w:val="007B451A"/>
    <w:rsid w:val="007C1D78"/>
    <w:rsid w:val="007C34C2"/>
    <w:rsid w:val="007C376D"/>
    <w:rsid w:val="007C5A58"/>
    <w:rsid w:val="007C788B"/>
    <w:rsid w:val="007C7F6C"/>
    <w:rsid w:val="007D10F4"/>
    <w:rsid w:val="007D11D9"/>
    <w:rsid w:val="007D2914"/>
    <w:rsid w:val="007E182D"/>
    <w:rsid w:val="007E23B1"/>
    <w:rsid w:val="007E38C0"/>
    <w:rsid w:val="007E5873"/>
    <w:rsid w:val="007E6776"/>
    <w:rsid w:val="007E7087"/>
    <w:rsid w:val="007F118A"/>
    <w:rsid w:val="007F5C3E"/>
    <w:rsid w:val="0080078B"/>
    <w:rsid w:val="00801D2B"/>
    <w:rsid w:val="00802F10"/>
    <w:rsid w:val="00803D08"/>
    <w:rsid w:val="008052EE"/>
    <w:rsid w:val="00805F9E"/>
    <w:rsid w:val="008109E9"/>
    <w:rsid w:val="0081427C"/>
    <w:rsid w:val="00815AB2"/>
    <w:rsid w:val="00820E36"/>
    <w:rsid w:val="008258FE"/>
    <w:rsid w:val="00826435"/>
    <w:rsid w:val="00827866"/>
    <w:rsid w:val="00830B08"/>
    <w:rsid w:val="00832E09"/>
    <w:rsid w:val="0084025F"/>
    <w:rsid w:val="00841ABF"/>
    <w:rsid w:val="008441F6"/>
    <w:rsid w:val="008447D0"/>
    <w:rsid w:val="00844C2C"/>
    <w:rsid w:val="00853157"/>
    <w:rsid w:val="00853571"/>
    <w:rsid w:val="008560E3"/>
    <w:rsid w:val="00856180"/>
    <w:rsid w:val="00856AE1"/>
    <w:rsid w:val="008607F4"/>
    <w:rsid w:val="008619AC"/>
    <w:rsid w:val="0087003F"/>
    <w:rsid w:val="00874AE2"/>
    <w:rsid w:val="00884F5B"/>
    <w:rsid w:val="00885443"/>
    <w:rsid w:val="00885569"/>
    <w:rsid w:val="00887B1C"/>
    <w:rsid w:val="008967DF"/>
    <w:rsid w:val="00897D4E"/>
    <w:rsid w:val="008A230B"/>
    <w:rsid w:val="008A4743"/>
    <w:rsid w:val="008A51DF"/>
    <w:rsid w:val="008A7086"/>
    <w:rsid w:val="008B3B4F"/>
    <w:rsid w:val="008B44A9"/>
    <w:rsid w:val="008B5B1B"/>
    <w:rsid w:val="008B68C0"/>
    <w:rsid w:val="008B68FD"/>
    <w:rsid w:val="008C5778"/>
    <w:rsid w:val="008C7A06"/>
    <w:rsid w:val="008D4296"/>
    <w:rsid w:val="008E0418"/>
    <w:rsid w:val="008E75EA"/>
    <w:rsid w:val="008F03B2"/>
    <w:rsid w:val="008F0848"/>
    <w:rsid w:val="008F0CC7"/>
    <w:rsid w:val="009007F2"/>
    <w:rsid w:val="0090473E"/>
    <w:rsid w:val="00910E74"/>
    <w:rsid w:val="0091197A"/>
    <w:rsid w:val="00911AE5"/>
    <w:rsid w:val="0091348D"/>
    <w:rsid w:val="00913AAF"/>
    <w:rsid w:val="0091463D"/>
    <w:rsid w:val="0092067A"/>
    <w:rsid w:val="009215D3"/>
    <w:rsid w:val="00922EB4"/>
    <w:rsid w:val="009238FC"/>
    <w:rsid w:val="0092427A"/>
    <w:rsid w:val="009246BF"/>
    <w:rsid w:val="00924C44"/>
    <w:rsid w:val="00932277"/>
    <w:rsid w:val="00936C4E"/>
    <w:rsid w:val="00943E45"/>
    <w:rsid w:val="00944A75"/>
    <w:rsid w:val="00944F3E"/>
    <w:rsid w:val="009451E8"/>
    <w:rsid w:val="0094759D"/>
    <w:rsid w:val="00952091"/>
    <w:rsid w:val="0095338B"/>
    <w:rsid w:val="00955509"/>
    <w:rsid w:val="00962DA8"/>
    <w:rsid w:val="00963AF7"/>
    <w:rsid w:val="00963C0F"/>
    <w:rsid w:val="009641EB"/>
    <w:rsid w:val="009649CA"/>
    <w:rsid w:val="00965590"/>
    <w:rsid w:val="009657E5"/>
    <w:rsid w:val="009660FF"/>
    <w:rsid w:val="00967FA0"/>
    <w:rsid w:val="00970578"/>
    <w:rsid w:val="009707DC"/>
    <w:rsid w:val="00974E36"/>
    <w:rsid w:val="00977F9A"/>
    <w:rsid w:val="00982064"/>
    <w:rsid w:val="0098606B"/>
    <w:rsid w:val="009903A8"/>
    <w:rsid w:val="009964BC"/>
    <w:rsid w:val="009965A3"/>
    <w:rsid w:val="009A2D86"/>
    <w:rsid w:val="009A63E4"/>
    <w:rsid w:val="009B2985"/>
    <w:rsid w:val="009B394D"/>
    <w:rsid w:val="009C1974"/>
    <w:rsid w:val="009C5088"/>
    <w:rsid w:val="009C7174"/>
    <w:rsid w:val="009D0D85"/>
    <w:rsid w:val="009D4E88"/>
    <w:rsid w:val="009E0C06"/>
    <w:rsid w:val="009E222E"/>
    <w:rsid w:val="009E4B15"/>
    <w:rsid w:val="009E6318"/>
    <w:rsid w:val="009E65D5"/>
    <w:rsid w:val="009F0B20"/>
    <w:rsid w:val="009F27C0"/>
    <w:rsid w:val="00A01905"/>
    <w:rsid w:val="00A04691"/>
    <w:rsid w:val="00A05191"/>
    <w:rsid w:val="00A057D5"/>
    <w:rsid w:val="00A0649B"/>
    <w:rsid w:val="00A10EE9"/>
    <w:rsid w:val="00A12C9B"/>
    <w:rsid w:val="00A15762"/>
    <w:rsid w:val="00A341A9"/>
    <w:rsid w:val="00A36262"/>
    <w:rsid w:val="00A37A33"/>
    <w:rsid w:val="00A40D40"/>
    <w:rsid w:val="00A42FA5"/>
    <w:rsid w:val="00A4527A"/>
    <w:rsid w:val="00A47456"/>
    <w:rsid w:val="00A4782B"/>
    <w:rsid w:val="00A507E5"/>
    <w:rsid w:val="00A5398F"/>
    <w:rsid w:val="00A54759"/>
    <w:rsid w:val="00A559CB"/>
    <w:rsid w:val="00A6140C"/>
    <w:rsid w:val="00A62C4B"/>
    <w:rsid w:val="00A63212"/>
    <w:rsid w:val="00A647A8"/>
    <w:rsid w:val="00A64C99"/>
    <w:rsid w:val="00A67178"/>
    <w:rsid w:val="00A6732D"/>
    <w:rsid w:val="00A67497"/>
    <w:rsid w:val="00A67A66"/>
    <w:rsid w:val="00A700FC"/>
    <w:rsid w:val="00A70E24"/>
    <w:rsid w:val="00A84153"/>
    <w:rsid w:val="00A84B41"/>
    <w:rsid w:val="00A852C3"/>
    <w:rsid w:val="00A9258B"/>
    <w:rsid w:val="00AA19A3"/>
    <w:rsid w:val="00AA672A"/>
    <w:rsid w:val="00AA68EC"/>
    <w:rsid w:val="00AA6ECF"/>
    <w:rsid w:val="00AB0FA8"/>
    <w:rsid w:val="00AB38EC"/>
    <w:rsid w:val="00AC5816"/>
    <w:rsid w:val="00AD1178"/>
    <w:rsid w:val="00AD2662"/>
    <w:rsid w:val="00AD3E70"/>
    <w:rsid w:val="00AD4666"/>
    <w:rsid w:val="00AD589A"/>
    <w:rsid w:val="00AD6110"/>
    <w:rsid w:val="00AE16CD"/>
    <w:rsid w:val="00AE1B1B"/>
    <w:rsid w:val="00AE1BDB"/>
    <w:rsid w:val="00AE2534"/>
    <w:rsid w:val="00AF1AD9"/>
    <w:rsid w:val="00AF65A9"/>
    <w:rsid w:val="00B02E15"/>
    <w:rsid w:val="00B043A8"/>
    <w:rsid w:val="00B068BA"/>
    <w:rsid w:val="00B0764C"/>
    <w:rsid w:val="00B12301"/>
    <w:rsid w:val="00B12717"/>
    <w:rsid w:val="00B12DFF"/>
    <w:rsid w:val="00B131EA"/>
    <w:rsid w:val="00B15542"/>
    <w:rsid w:val="00B20DEC"/>
    <w:rsid w:val="00B2155F"/>
    <w:rsid w:val="00B2325C"/>
    <w:rsid w:val="00B23EDC"/>
    <w:rsid w:val="00B24F57"/>
    <w:rsid w:val="00B25020"/>
    <w:rsid w:val="00B25585"/>
    <w:rsid w:val="00B255A2"/>
    <w:rsid w:val="00B339B2"/>
    <w:rsid w:val="00B35C67"/>
    <w:rsid w:val="00B361E8"/>
    <w:rsid w:val="00B405DD"/>
    <w:rsid w:val="00B42213"/>
    <w:rsid w:val="00B52148"/>
    <w:rsid w:val="00B55941"/>
    <w:rsid w:val="00B56EC0"/>
    <w:rsid w:val="00B57645"/>
    <w:rsid w:val="00B579F9"/>
    <w:rsid w:val="00B57BBD"/>
    <w:rsid w:val="00B656B1"/>
    <w:rsid w:val="00B701EA"/>
    <w:rsid w:val="00B71B5A"/>
    <w:rsid w:val="00B754A1"/>
    <w:rsid w:val="00B77C29"/>
    <w:rsid w:val="00B77C8B"/>
    <w:rsid w:val="00B8013A"/>
    <w:rsid w:val="00B8078B"/>
    <w:rsid w:val="00B80904"/>
    <w:rsid w:val="00B81941"/>
    <w:rsid w:val="00B82128"/>
    <w:rsid w:val="00B84875"/>
    <w:rsid w:val="00B86108"/>
    <w:rsid w:val="00B867A1"/>
    <w:rsid w:val="00B87F34"/>
    <w:rsid w:val="00B90376"/>
    <w:rsid w:val="00B90BB8"/>
    <w:rsid w:val="00B94E73"/>
    <w:rsid w:val="00BA6D7B"/>
    <w:rsid w:val="00BB76A0"/>
    <w:rsid w:val="00BC237F"/>
    <w:rsid w:val="00BD5087"/>
    <w:rsid w:val="00BE1C3D"/>
    <w:rsid w:val="00BE21BC"/>
    <w:rsid w:val="00BE355D"/>
    <w:rsid w:val="00BE4CE0"/>
    <w:rsid w:val="00BE77BC"/>
    <w:rsid w:val="00BF031B"/>
    <w:rsid w:val="00BF37CB"/>
    <w:rsid w:val="00BF3D42"/>
    <w:rsid w:val="00C032D7"/>
    <w:rsid w:val="00C04E06"/>
    <w:rsid w:val="00C11464"/>
    <w:rsid w:val="00C13E9F"/>
    <w:rsid w:val="00C148FB"/>
    <w:rsid w:val="00C15413"/>
    <w:rsid w:val="00C16896"/>
    <w:rsid w:val="00C214BA"/>
    <w:rsid w:val="00C23BCA"/>
    <w:rsid w:val="00C307F6"/>
    <w:rsid w:val="00C31C74"/>
    <w:rsid w:val="00C34DE2"/>
    <w:rsid w:val="00C36EC4"/>
    <w:rsid w:val="00C439E0"/>
    <w:rsid w:val="00C44CF7"/>
    <w:rsid w:val="00C51E77"/>
    <w:rsid w:val="00C53FBC"/>
    <w:rsid w:val="00C5730F"/>
    <w:rsid w:val="00C62B84"/>
    <w:rsid w:val="00C65F2F"/>
    <w:rsid w:val="00C7025A"/>
    <w:rsid w:val="00C70694"/>
    <w:rsid w:val="00C72828"/>
    <w:rsid w:val="00C734D9"/>
    <w:rsid w:val="00C73A9E"/>
    <w:rsid w:val="00C73DDE"/>
    <w:rsid w:val="00C76067"/>
    <w:rsid w:val="00C7690F"/>
    <w:rsid w:val="00C80731"/>
    <w:rsid w:val="00C8486D"/>
    <w:rsid w:val="00C85A04"/>
    <w:rsid w:val="00C90511"/>
    <w:rsid w:val="00C90559"/>
    <w:rsid w:val="00C9108A"/>
    <w:rsid w:val="00C915CC"/>
    <w:rsid w:val="00C9609A"/>
    <w:rsid w:val="00CA1B40"/>
    <w:rsid w:val="00CA6555"/>
    <w:rsid w:val="00CB7DBA"/>
    <w:rsid w:val="00CC02FB"/>
    <w:rsid w:val="00CC2386"/>
    <w:rsid w:val="00CC3229"/>
    <w:rsid w:val="00CC37BD"/>
    <w:rsid w:val="00CD0639"/>
    <w:rsid w:val="00CD1942"/>
    <w:rsid w:val="00CD6EC6"/>
    <w:rsid w:val="00CE335A"/>
    <w:rsid w:val="00CE339E"/>
    <w:rsid w:val="00CF506A"/>
    <w:rsid w:val="00CF656E"/>
    <w:rsid w:val="00D01684"/>
    <w:rsid w:val="00D039EF"/>
    <w:rsid w:val="00D11E80"/>
    <w:rsid w:val="00D1228F"/>
    <w:rsid w:val="00D1473F"/>
    <w:rsid w:val="00D16534"/>
    <w:rsid w:val="00D17502"/>
    <w:rsid w:val="00D175AB"/>
    <w:rsid w:val="00D25847"/>
    <w:rsid w:val="00D2646A"/>
    <w:rsid w:val="00D275ED"/>
    <w:rsid w:val="00D31F0A"/>
    <w:rsid w:val="00D32451"/>
    <w:rsid w:val="00D32FA5"/>
    <w:rsid w:val="00D33B9D"/>
    <w:rsid w:val="00D352FF"/>
    <w:rsid w:val="00D36840"/>
    <w:rsid w:val="00D42A05"/>
    <w:rsid w:val="00D4376D"/>
    <w:rsid w:val="00D50BCA"/>
    <w:rsid w:val="00D52B28"/>
    <w:rsid w:val="00D623D4"/>
    <w:rsid w:val="00D62D32"/>
    <w:rsid w:val="00D664E3"/>
    <w:rsid w:val="00D75184"/>
    <w:rsid w:val="00D771A9"/>
    <w:rsid w:val="00D776DA"/>
    <w:rsid w:val="00D814F2"/>
    <w:rsid w:val="00D825E3"/>
    <w:rsid w:val="00D831B1"/>
    <w:rsid w:val="00D870CA"/>
    <w:rsid w:val="00D90B37"/>
    <w:rsid w:val="00D949CE"/>
    <w:rsid w:val="00D96A19"/>
    <w:rsid w:val="00D9771E"/>
    <w:rsid w:val="00D97D46"/>
    <w:rsid w:val="00DA1B16"/>
    <w:rsid w:val="00DA5801"/>
    <w:rsid w:val="00DA7FFE"/>
    <w:rsid w:val="00DB09C2"/>
    <w:rsid w:val="00DC2273"/>
    <w:rsid w:val="00DC4A43"/>
    <w:rsid w:val="00DD1240"/>
    <w:rsid w:val="00DD3984"/>
    <w:rsid w:val="00DD6E51"/>
    <w:rsid w:val="00DE0401"/>
    <w:rsid w:val="00DE12D0"/>
    <w:rsid w:val="00DE1EBC"/>
    <w:rsid w:val="00DE2C5B"/>
    <w:rsid w:val="00DE754A"/>
    <w:rsid w:val="00DE7D91"/>
    <w:rsid w:val="00DF0F35"/>
    <w:rsid w:val="00DF1ED0"/>
    <w:rsid w:val="00E009AC"/>
    <w:rsid w:val="00E04F67"/>
    <w:rsid w:val="00E149F5"/>
    <w:rsid w:val="00E14B40"/>
    <w:rsid w:val="00E168DD"/>
    <w:rsid w:val="00E1752F"/>
    <w:rsid w:val="00E20570"/>
    <w:rsid w:val="00E2404D"/>
    <w:rsid w:val="00E24D6D"/>
    <w:rsid w:val="00E265A4"/>
    <w:rsid w:val="00E27143"/>
    <w:rsid w:val="00E36E38"/>
    <w:rsid w:val="00E43B7E"/>
    <w:rsid w:val="00E5171B"/>
    <w:rsid w:val="00E54199"/>
    <w:rsid w:val="00E5423E"/>
    <w:rsid w:val="00E54305"/>
    <w:rsid w:val="00E579EE"/>
    <w:rsid w:val="00E619F4"/>
    <w:rsid w:val="00E61ABC"/>
    <w:rsid w:val="00E622EA"/>
    <w:rsid w:val="00E65C9B"/>
    <w:rsid w:val="00E67AB4"/>
    <w:rsid w:val="00E83769"/>
    <w:rsid w:val="00E856DC"/>
    <w:rsid w:val="00E85BD9"/>
    <w:rsid w:val="00E90241"/>
    <w:rsid w:val="00E93A47"/>
    <w:rsid w:val="00E95C16"/>
    <w:rsid w:val="00EA0F8F"/>
    <w:rsid w:val="00EB1F4A"/>
    <w:rsid w:val="00EB35C1"/>
    <w:rsid w:val="00EB62D5"/>
    <w:rsid w:val="00EB6F0E"/>
    <w:rsid w:val="00EC7B80"/>
    <w:rsid w:val="00ED12B2"/>
    <w:rsid w:val="00ED6D5F"/>
    <w:rsid w:val="00EE17AB"/>
    <w:rsid w:val="00EE5FA5"/>
    <w:rsid w:val="00EE76A8"/>
    <w:rsid w:val="00EF3916"/>
    <w:rsid w:val="00EF6C28"/>
    <w:rsid w:val="00EF6D80"/>
    <w:rsid w:val="00F0001B"/>
    <w:rsid w:val="00F03E47"/>
    <w:rsid w:val="00F04918"/>
    <w:rsid w:val="00F055E6"/>
    <w:rsid w:val="00F0570D"/>
    <w:rsid w:val="00F11EB7"/>
    <w:rsid w:val="00F1644A"/>
    <w:rsid w:val="00F20D65"/>
    <w:rsid w:val="00F21C40"/>
    <w:rsid w:val="00F241CA"/>
    <w:rsid w:val="00F25139"/>
    <w:rsid w:val="00F2799E"/>
    <w:rsid w:val="00F279F9"/>
    <w:rsid w:val="00F324EA"/>
    <w:rsid w:val="00F35B4C"/>
    <w:rsid w:val="00F40657"/>
    <w:rsid w:val="00F455FC"/>
    <w:rsid w:val="00F608F1"/>
    <w:rsid w:val="00F62A31"/>
    <w:rsid w:val="00F634A4"/>
    <w:rsid w:val="00F646D5"/>
    <w:rsid w:val="00F67332"/>
    <w:rsid w:val="00F74F3D"/>
    <w:rsid w:val="00F821ED"/>
    <w:rsid w:val="00F84796"/>
    <w:rsid w:val="00F853BD"/>
    <w:rsid w:val="00F956DE"/>
    <w:rsid w:val="00F97723"/>
    <w:rsid w:val="00FA2F9F"/>
    <w:rsid w:val="00FA3658"/>
    <w:rsid w:val="00FA6B63"/>
    <w:rsid w:val="00FA713D"/>
    <w:rsid w:val="00FB077B"/>
    <w:rsid w:val="00FB2441"/>
    <w:rsid w:val="00FB4142"/>
    <w:rsid w:val="00FB5C4A"/>
    <w:rsid w:val="00FC027F"/>
    <w:rsid w:val="00FC202F"/>
    <w:rsid w:val="00FC6A9D"/>
    <w:rsid w:val="00FC7183"/>
    <w:rsid w:val="00FC76B2"/>
    <w:rsid w:val="00FD422A"/>
    <w:rsid w:val="00FD58B6"/>
    <w:rsid w:val="00FE0690"/>
    <w:rsid w:val="00FE2684"/>
    <w:rsid w:val="00FE73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1C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C74"/>
    <w:pPr>
      <w:spacing w:after="200" w:line="276" w:lineRule="auto"/>
    </w:pPr>
    <w:rPr>
      <w:sz w:val="22"/>
      <w:szCs w:val="22"/>
      <w:lang w:eastAsia="en-US"/>
    </w:rPr>
  </w:style>
  <w:style w:type="paragraph" w:styleId="1">
    <w:name w:val="heading 1"/>
    <w:basedOn w:val="a"/>
    <w:link w:val="10"/>
    <w:uiPriority w:val="99"/>
    <w:qFormat/>
    <w:rsid w:val="00FA365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204BD1"/>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semiHidden/>
    <w:unhideWhenUsed/>
    <w:qFormat/>
    <w:rsid w:val="00FA365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link w:val="40"/>
    <w:uiPriority w:val="9"/>
    <w:semiHidden/>
    <w:unhideWhenUsed/>
    <w:qFormat/>
    <w:rsid w:val="00FA3658"/>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2662"/>
    <w:pPr>
      <w:autoSpaceDE w:val="0"/>
      <w:autoSpaceDN w:val="0"/>
      <w:adjustRightInd w:val="0"/>
    </w:pPr>
    <w:rPr>
      <w:rFonts w:ascii="Times New Roman" w:hAnsi="Times New Roman"/>
      <w:color w:val="000000"/>
      <w:sz w:val="24"/>
      <w:szCs w:val="24"/>
      <w:lang w:eastAsia="en-US"/>
    </w:rPr>
  </w:style>
  <w:style w:type="table" w:styleId="a3">
    <w:name w:val="Table Grid"/>
    <w:basedOn w:val="a1"/>
    <w:uiPriority w:val="39"/>
    <w:rsid w:val="00071E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rsid w:val="00204BD1"/>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204BD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uiPriority w:val="22"/>
    <w:qFormat/>
    <w:rsid w:val="00204BD1"/>
    <w:rPr>
      <w:b/>
      <w:bCs/>
    </w:rPr>
  </w:style>
  <w:style w:type="character" w:customStyle="1" w:styleId="apple-converted-space">
    <w:name w:val="apple-converted-space"/>
    <w:basedOn w:val="a0"/>
    <w:rsid w:val="00204BD1"/>
  </w:style>
  <w:style w:type="paragraph" w:styleId="a6">
    <w:name w:val="Balloon Text"/>
    <w:basedOn w:val="a"/>
    <w:link w:val="a7"/>
    <w:uiPriority w:val="99"/>
    <w:semiHidden/>
    <w:unhideWhenUsed/>
    <w:rsid w:val="00204BD1"/>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204BD1"/>
    <w:rPr>
      <w:rFonts w:ascii="Tahoma" w:hAnsi="Tahoma" w:cs="Tahoma"/>
      <w:sz w:val="16"/>
      <w:szCs w:val="16"/>
    </w:rPr>
  </w:style>
  <w:style w:type="paragraph" w:styleId="a8">
    <w:name w:val="No Spacing"/>
    <w:link w:val="a9"/>
    <w:uiPriority w:val="1"/>
    <w:qFormat/>
    <w:rsid w:val="004E14EB"/>
    <w:rPr>
      <w:rFonts w:eastAsia="Times New Roman"/>
      <w:sz w:val="22"/>
      <w:szCs w:val="22"/>
      <w:lang w:eastAsia="en-US"/>
    </w:rPr>
  </w:style>
  <w:style w:type="character" w:customStyle="1" w:styleId="a9">
    <w:name w:val="Без интервала Знак"/>
    <w:link w:val="a8"/>
    <w:uiPriority w:val="1"/>
    <w:rsid w:val="004E14EB"/>
    <w:rPr>
      <w:rFonts w:eastAsia="Times New Roman"/>
    </w:rPr>
  </w:style>
  <w:style w:type="paragraph" w:customStyle="1" w:styleId="Standard">
    <w:name w:val="Standard"/>
    <w:rsid w:val="004E14EB"/>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a">
    <w:name w:val="header"/>
    <w:basedOn w:val="a"/>
    <w:link w:val="ab"/>
    <w:uiPriority w:val="99"/>
    <w:unhideWhenUsed/>
    <w:rsid w:val="001F179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1799"/>
  </w:style>
  <w:style w:type="paragraph" w:styleId="ac">
    <w:name w:val="footer"/>
    <w:basedOn w:val="a"/>
    <w:link w:val="ad"/>
    <w:unhideWhenUsed/>
    <w:rsid w:val="001F1799"/>
    <w:pPr>
      <w:tabs>
        <w:tab w:val="center" w:pos="4677"/>
        <w:tab w:val="right" w:pos="9355"/>
      </w:tabs>
      <w:spacing w:after="0" w:line="240" w:lineRule="auto"/>
    </w:pPr>
  </w:style>
  <w:style w:type="character" w:customStyle="1" w:styleId="ad">
    <w:name w:val="Нижний колонтитул Знак"/>
    <w:basedOn w:val="a0"/>
    <w:link w:val="ac"/>
    <w:rsid w:val="001F1799"/>
  </w:style>
  <w:style w:type="paragraph" w:styleId="ae">
    <w:name w:val="List Paragraph"/>
    <w:basedOn w:val="a"/>
    <w:uiPriority w:val="1"/>
    <w:qFormat/>
    <w:rsid w:val="00CF656E"/>
    <w:pPr>
      <w:ind w:left="720"/>
      <w:contextualSpacing/>
    </w:pPr>
  </w:style>
  <w:style w:type="character" w:styleId="af">
    <w:name w:val="Emphasis"/>
    <w:uiPriority w:val="20"/>
    <w:qFormat/>
    <w:rsid w:val="00C73DDE"/>
    <w:rPr>
      <w:i/>
      <w:iCs/>
    </w:rPr>
  </w:style>
  <w:style w:type="paragraph" w:customStyle="1" w:styleId="ConsPlusNormal">
    <w:name w:val="ConsPlusNormal"/>
    <w:rsid w:val="00CE335A"/>
    <w:pPr>
      <w:autoSpaceDE w:val="0"/>
      <w:autoSpaceDN w:val="0"/>
      <w:adjustRightInd w:val="0"/>
    </w:pPr>
    <w:rPr>
      <w:rFonts w:ascii="Arial" w:eastAsia="Times New Roman" w:hAnsi="Arial" w:cs="Arial"/>
    </w:rPr>
  </w:style>
  <w:style w:type="paragraph" w:customStyle="1" w:styleId="TableContents">
    <w:name w:val="Table Contents"/>
    <w:basedOn w:val="Standard"/>
    <w:rsid w:val="000C2597"/>
    <w:pPr>
      <w:suppressLineNumbers/>
    </w:pPr>
  </w:style>
  <w:style w:type="character" w:customStyle="1" w:styleId="10">
    <w:name w:val="Заголовок 1 Знак"/>
    <w:link w:val="1"/>
    <w:uiPriority w:val="99"/>
    <w:rsid w:val="00FA3658"/>
    <w:rPr>
      <w:rFonts w:ascii="Times New Roman" w:eastAsia="Times New Roman" w:hAnsi="Times New Roman" w:cs="Times New Roman"/>
      <w:b/>
      <w:bCs/>
      <w:kern w:val="36"/>
      <w:sz w:val="48"/>
      <w:szCs w:val="48"/>
      <w:lang w:eastAsia="ru-RU"/>
    </w:rPr>
  </w:style>
  <w:style w:type="character" w:customStyle="1" w:styleId="30">
    <w:name w:val="Заголовок 3 Знак"/>
    <w:link w:val="3"/>
    <w:uiPriority w:val="9"/>
    <w:semiHidden/>
    <w:rsid w:val="00FA3658"/>
    <w:rPr>
      <w:rFonts w:ascii="Times New Roman" w:eastAsia="Times New Roman" w:hAnsi="Times New Roman" w:cs="Times New Roman"/>
      <w:b/>
      <w:bCs/>
      <w:sz w:val="27"/>
      <w:szCs w:val="27"/>
      <w:lang w:eastAsia="ru-RU"/>
    </w:rPr>
  </w:style>
  <w:style w:type="character" w:customStyle="1" w:styleId="40">
    <w:name w:val="Заголовок 4 Знак"/>
    <w:link w:val="4"/>
    <w:uiPriority w:val="9"/>
    <w:semiHidden/>
    <w:rsid w:val="00FA3658"/>
    <w:rPr>
      <w:rFonts w:ascii="Times New Roman" w:eastAsia="Times New Roman" w:hAnsi="Times New Roman" w:cs="Times New Roman"/>
      <w:b/>
      <w:bCs/>
      <w:sz w:val="24"/>
      <w:szCs w:val="24"/>
      <w:lang w:eastAsia="ru-RU"/>
    </w:rPr>
  </w:style>
  <w:style w:type="character" w:styleId="af0">
    <w:name w:val="Hyperlink"/>
    <w:uiPriority w:val="99"/>
    <w:unhideWhenUsed/>
    <w:rsid w:val="00FA3658"/>
    <w:rPr>
      <w:color w:val="0000FF"/>
      <w:u w:val="single"/>
    </w:rPr>
  </w:style>
  <w:style w:type="character" w:styleId="af1">
    <w:name w:val="FollowedHyperlink"/>
    <w:uiPriority w:val="99"/>
    <w:semiHidden/>
    <w:unhideWhenUsed/>
    <w:rsid w:val="00FA3658"/>
    <w:rPr>
      <w:color w:val="800080"/>
      <w:u w:val="single"/>
    </w:rPr>
  </w:style>
  <w:style w:type="paragraph" w:styleId="af2">
    <w:name w:val="Body Text Indent"/>
    <w:basedOn w:val="a"/>
    <w:link w:val="af3"/>
    <w:uiPriority w:val="99"/>
    <w:semiHidden/>
    <w:unhideWhenUsed/>
    <w:rsid w:val="00FA3658"/>
    <w:pPr>
      <w:suppressAutoHyphens/>
      <w:spacing w:after="0" w:line="240" w:lineRule="auto"/>
      <w:ind w:left="2552" w:hanging="2552"/>
      <w:jc w:val="both"/>
    </w:pPr>
    <w:rPr>
      <w:rFonts w:ascii="Times New Roman" w:eastAsia="Times New Roman" w:hAnsi="Times New Roman"/>
      <w:sz w:val="24"/>
      <w:szCs w:val="20"/>
      <w:lang w:eastAsia="zh-CN"/>
    </w:rPr>
  </w:style>
  <w:style w:type="character" w:customStyle="1" w:styleId="af3">
    <w:name w:val="Основной текст с отступом Знак"/>
    <w:link w:val="af2"/>
    <w:uiPriority w:val="99"/>
    <w:semiHidden/>
    <w:rsid w:val="00FA3658"/>
    <w:rPr>
      <w:rFonts w:ascii="Times New Roman" w:eastAsia="Times New Roman" w:hAnsi="Times New Roman" w:cs="Times New Roman"/>
      <w:sz w:val="24"/>
      <w:szCs w:val="20"/>
      <w:lang w:eastAsia="zh-CN"/>
    </w:rPr>
  </w:style>
  <w:style w:type="paragraph" w:customStyle="1" w:styleId="headertext">
    <w:name w:val="headertext"/>
    <w:basedOn w:val="a"/>
    <w:uiPriority w:val="99"/>
    <w:semiHidden/>
    <w:rsid w:val="00FA365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uiPriority w:val="99"/>
    <w:semiHidden/>
    <w:rsid w:val="00FA3658"/>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page number"/>
    <w:basedOn w:val="a0"/>
    <w:rsid w:val="00ED12B2"/>
  </w:style>
  <w:style w:type="paragraph" w:customStyle="1" w:styleId="ConsPlusTitle">
    <w:name w:val="ConsPlusTitle"/>
    <w:rsid w:val="00D1228F"/>
    <w:pPr>
      <w:widowControl w:val="0"/>
      <w:autoSpaceDE w:val="0"/>
      <w:autoSpaceDN w:val="0"/>
    </w:pPr>
    <w:rPr>
      <w:rFonts w:eastAsia="Times New Roman" w:cs="Calibri"/>
      <w:b/>
      <w:sz w:val="22"/>
    </w:rPr>
  </w:style>
  <w:style w:type="table" w:customStyle="1" w:styleId="11">
    <w:name w:val="Сетка таблицы1"/>
    <w:basedOn w:val="a1"/>
    <w:uiPriority w:val="59"/>
    <w:rsid w:val="00D122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8A51DF"/>
  </w:style>
  <w:style w:type="table" w:customStyle="1" w:styleId="21">
    <w:name w:val="Сетка таблицы2"/>
    <w:basedOn w:val="a1"/>
    <w:next w:val="a3"/>
    <w:uiPriority w:val="59"/>
    <w:rsid w:val="008A5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99"/>
    <w:rsid w:val="003F363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A47456"/>
    <w:pPr>
      <w:widowControl w:val="0"/>
      <w:snapToGrid w:val="0"/>
      <w:ind w:right="19772" w:firstLine="720"/>
    </w:pPr>
    <w:rPr>
      <w:rFonts w:ascii="Arial" w:eastAsia="Times New Roman" w:hAnsi="Arial"/>
    </w:rPr>
  </w:style>
  <w:style w:type="paragraph" w:customStyle="1" w:styleId="ConsPlusNonformat">
    <w:name w:val="ConsPlusNonformat"/>
    <w:rsid w:val="00267C89"/>
    <w:pPr>
      <w:widowControl w:val="0"/>
      <w:autoSpaceDE w:val="0"/>
      <w:autoSpaceDN w:val="0"/>
      <w:adjustRightInd w:val="0"/>
    </w:pPr>
    <w:rPr>
      <w:rFonts w:ascii="Courier New" w:eastAsia="Times New Roman" w:hAnsi="Courier New" w:cs="Courier New"/>
    </w:rPr>
  </w:style>
  <w:style w:type="paragraph" w:customStyle="1" w:styleId="af5">
    <w:name w:val="Таблицы (моноширинный)"/>
    <w:basedOn w:val="a"/>
    <w:next w:val="a"/>
    <w:uiPriority w:val="99"/>
    <w:rsid w:val="00267C89"/>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contentheader2cols">
    <w:name w:val="contentheader2cols"/>
    <w:basedOn w:val="a"/>
    <w:rsid w:val="00267C89"/>
    <w:pPr>
      <w:spacing w:before="60" w:after="0" w:line="240" w:lineRule="auto"/>
      <w:ind w:left="300"/>
    </w:pPr>
    <w:rPr>
      <w:rFonts w:ascii="Times New Roman" w:eastAsia="Times New Roman" w:hAnsi="Times New Roman"/>
      <w:b/>
      <w:bCs/>
      <w:color w:val="3560A7"/>
      <w:sz w:val="26"/>
      <w:szCs w:val="26"/>
      <w:lang w:eastAsia="ru-RU"/>
    </w:rPr>
  </w:style>
  <w:style w:type="paragraph" w:customStyle="1" w:styleId="consplusnormal0">
    <w:name w:val="consplusnormal"/>
    <w:basedOn w:val="a"/>
    <w:rsid w:val="00267C89"/>
    <w:pPr>
      <w:spacing w:before="75" w:after="75" w:line="240" w:lineRule="auto"/>
    </w:pPr>
    <w:rPr>
      <w:rFonts w:ascii="Arial" w:eastAsia="Times New Roman" w:hAnsi="Arial" w:cs="Arial"/>
      <w:color w:val="000000"/>
      <w:sz w:val="20"/>
      <w:szCs w:val="20"/>
      <w:lang w:eastAsia="ru-RU"/>
    </w:rPr>
  </w:style>
  <w:style w:type="paragraph" w:styleId="af6">
    <w:name w:val="Body Text"/>
    <w:basedOn w:val="a"/>
    <w:link w:val="af7"/>
    <w:uiPriority w:val="99"/>
    <w:unhideWhenUsed/>
    <w:rsid w:val="00431C38"/>
    <w:pPr>
      <w:spacing w:after="120"/>
    </w:pPr>
    <w:rPr>
      <w:rFonts w:asciiTheme="minorHAnsi" w:eastAsiaTheme="minorEastAsia" w:hAnsiTheme="minorHAnsi" w:cstheme="minorBidi"/>
      <w:lang w:eastAsia="ru-RU"/>
    </w:rPr>
  </w:style>
  <w:style w:type="character" w:customStyle="1" w:styleId="af7">
    <w:name w:val="Основной текст Знак"/>
    <w:basedOn w:val="a0"/>
    <w:link w:val="af6"/>
    <w:uiPriority w:val="99"/>
    <w:rsid w:val="00431C38"/>
    <w:rPr>
      <w:rFonts w:asciiTheme="minorHAnsi" w:eastAsiaTheme="minorEastAsia" w:hAnsiTheme="minorHAnsi" w:cstheme="minorBidi"/>
      <w:sz w:val="22"/>
      <w:szCs w:val="22"/>
    </w:rPr>
  </w:style>
  <w:style w:type="table" w:customStyle="1" w:styleId="TableNormal">
    <w:name w:val="Table Normal"/>
    <w:uiPriority w:val="2"/>
    <w:semiHidden/>
    <w:unhideWhenUsed/>
    <w:qFormat/>
    <w:rsid w:val="00431C3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31C38"/>
    <w:pPr>
      <w:widowControl w:val="0"/>
      <w:autoSpaceDE w:val="0"/>
      <w:autoSpaceDN w:val="0"/>
      <w:spacing w:after="0" w:line="240" w:lineRule="auto"/>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4634">
      <w:bodyDiv w:val="1"/>
      <w:marLeft w:val="0"/>
      <w:marRight w:val="0"/>
      <w:marTop w:val="0"/>
      <w:marBottom w:val="0"/>
      <w:divBdr>
        <w:top w:val="none" w:sz="0" w:space="0" w:color="auto"/>
        <w:left w:val="none" w:sz="0" w:space="0" w:color="auto"/>
        <w:bottom w:val="none" w:sz="0" w:space="0" w:color="auto"/>
        <w:right w:val="none" w:sz="0" w:space="0" w:color="auto"/>
      </w:divBdr>
    </w:div>
    <w:div w:id="220336816">
      <w:bodyDiv w:val="1"/>
      <w:marLeft w:val="0"/>
      <w:marRight w:val="0"/>
      <w:marTop w:val="0"/>
      <w:marBottom w:val="0"/>
      <w:divBdr>
        <w:top w:val="none" w:sz="0" w:space="0" w:color="auto"/>
        <w:left w:val="none" w:sz="0" w:space="0" w:color="auto"/>
        <w:bottom w:val="none" w:sz="0" w:space="0" w:color="auto"/>
        <w:right w:val="none" w:sz="0" w:space="0" w:color="auto"/>
      </w:divBdr>
    </w:div>
    <w:div w:id="238289037">
      <w:bodyDiv w:val="1"/>
      <w:marLeft w:val="0"/>
      <w:marRight w:val="0"/>
      <w:marTop w:val="0"/>
      <w:marBottom w:val="0"/>
      <w:divBdr>
        <w:top w:val="none" w:sz="0" w:space="0" w:color="auto"/>
        <w:left w:val="none" w:sz="0" w:space="0" w:color="auto"/>
        <w:bottom w:val="none" w:sz="0" w:space="0" w:color="auto"/>
        <w:right w:val="none" w:sz="0" w:space="0" w:color="auto"/>
      </w:divBdr>
    </w:div>
    <w:div w:id="787044624">
      <w:bodyDiv w:val="1"/>
      <w:marLeft w:val="0"/>
      <w:marRight w:val="0"/>
      <w:marTop w:val="0"/>
      <w:marBottom w:val="0"/>
      <w:divBdr>
        <w:top w:val="none" w:sz="0" w:space="0" w:color="auto"/>
        <w:left w:val="none" w:sz="0" w:space="0" w:color="auto"/>
        <w:bottom w:val="none" w:sz="0" w:space="0" w:color="auto"/>
        <w:right w:val="none" w:sz="0" w:space="0" w:color="auto"/>
      </w:divBdr>
    </w:div>
    <w:div w:id="1048725000">
      <w:bodyDiv w:val="1"/>
      <w:marLeft w:val="0"/>
      <w:marRight w:val="0"/>
      <w:marTop w:val="0"/>
      <w:marBottom w:val="0"/>
      <w:divBdr>
        <w:top w:val="none" w:sz="0" w:space="0" w:color="auto"/>
        <w:left w:val="none" w:sz="0" w:space="0" w:color="auto"/>
        <w:bottom w:val="none" w:sz="0" w:space="0" w:color="auto"/>
        <w:right w:val="none" w:sz="0" w:space="0" w:color="auto"/>
      </w:divBdr>
    </w:div>
    <w:div w:id="1183711999">
      <w:bodyDiv w:val="1"/>
      <w:marLeft w:val="0"/>
      <w:marRight w:val="0"/>
      <w:marTop w:val="0"/>
      <w:marBottom w:val="0"/>
      <w:divBdr>
        <w:top w:val="none" w:sz="0" w:space="0" w:color="auto"/>
        <w:left w:val="none" w:sz="0" w:space="0" w:color="auto"/>
        <w:bottom w:val="none" w:sz="0" w:space="0" w:color="auto"/>
        <w:right w:val="none" w:sz="0" w:space="0" w:color="auto"/>
      </w:divBdr>
    </w:div>
    <w:div w:id="1326973466">
      <w:bodyDiv w:val="1"/>
      <w:marLeft w:val="0"/>
      <w:marRight w:val="0"/>
      <w:marTop w:val="0"/>
      <w:marBottom w:val="0"/>
      <w:divBdr>
        <w:top w:val="none" w:sz="0" w:space="0" w:color="auto"/>
        <w:left w:val="none" w:sz="0" w:space="0" w:color="auto"/>
        <w:bottom w:val="none" w:sz="0" w:space="0" w:color="auto"/>
        <w:right w:val="none" w:sz="0" w:space="0" w:color="auto"/>
      </w:divBdr>
    </w:div>
    <w:div w:id="1370950929">
      <w:bodyDiv w:val="1"/>
      <w:marLeft w:val="0"/>
      <w:marRight w:val="0"/>
      <w:marTop w:val="0"/>
      <w:marBottom w:val="0"/>
      <w:divBdr>
        <w:top w:val="none" w:sz="0" w:space="0" w:color="auto"/>
        <w:left w:val="none" w:sz="0" w:space="0" w:color="auto"/>
        <w:bottom w:val="none" w:sz="0" w:space="0" w:color="auto"/>
        <w:right w:val="none" w:sz="0" w:space="0" w:color="auto"/>
      </w:divBdr>
    </w:div>
    <w:div w:id="1383597664">
      <w:bodyDiv w:val="1"/>
      <w:marLeft w:val="0"/>
      <w:marRight w:val="0"/>
      <w:marTop w:val="0"/>
      <w:marBottom w:val="0"/>
      <w:divBdr>
        <w:top w:val="none" w:sz="0" w:space="0" w:color="auto"/>
        <w:left w:val="none" w:sz="0" w:space="0" w:color="auto"/>
        <w:bottom w:val="none" w:sz="0" w:space="0" w:color="auto"/>
        <w:right w:val="none" w:sz="0" w:space="0" w:color="auto"/>
      </w:divBdr>
    </w:div>
    <w:div w:id="1538619499">
      <w:bodyDiv w:val="1"/>
      <w:marLeft w:val="0"/>
      <w:marRight w:val="0"/>
      <w:marTop w:val="0"/>
      <w:marBottom w:val="0"/>
      <w:divBdr>
        <w:top w:val="none" w:sz="0" w:space="0" w:color="auto"/>
        <w:left w:val="none" w:sz="0" w:space="0" w:color="auto"/>
        <w:bottom w:val="none" w:sz="0" w:space="0" w:color="auto"/>
        <w:right w:val="none" w:sz="0" w:space="0" w:color="auto"/>
      </w:divBdr>
    </w:div>
    <w:div w:id="1569653972">
      <w:bodyDiv w:val="1"/>
      <w:marLeft w:val="0"/>
      <w:marRight w:val="0"/>
      <w:marTop w:val="0"/>
      <w:marBottom w:val="0"/>
      <w:divBdr>
        <w:top w:val="none" w:sz="0" w:space="0" w:color="auto"/>
        <w:left w:val="none" w:sz="0" w:space="0" w:color="auto"/>
        <w:bottom w:val="none" w:sz="0" w:space="0" w:color="auto"/>
        <w:right w:val="none" w:sz="0" w:space="0" w:color="auto"/>
      </w:divBdr>
    </w:div>
    <w:div w:id="1709142821">
      <w:bodyDiv w:val="1"/>
      <w:marLeft w:val="0"/>
      <w:marRight w:val="0"/>
      <w:marTop w:val="0"/>
      <w:marBottom w:val="0"/>
      <w:divBdr>
        <w:top w:val="none" w:sz="0" w:space="0" w:color="auto"/>
        <w:left w:val="none" w:sz="0" w:space="0" w:color="auto"/>
        <w:bottom w:val="none" w:sz="0" w:space="0" w:color="auto"/>
        <w:right w:val="none" w:sz="0" w:space="0" w:color="auto"/>
      </w:divBdr>
    </w:div>
    <w:div w:id="1818254408">
      <w:bodyDiv w:val="1"/>
      <w:marLeft w:val="0"/>
      <w:marRight w:val="0"/>
      <w:marTop w:val="0"/>
      <w:marBottom w:val="0"/>
      <w:divBdr>
        <w:top w:val="none" w:sz="0" w:space="0" w:color="auto"/>
        <w:left w:val="none" w:sz="0" w:space="0" w:color="auto"/>
        <w:bottom w:val="none" w:sz="0" w:space="0" w:color="auto"/>
        <w:right w:val="none" w:sz="0" w:space="0" w:color="auto"/>
      </w:divBdr>
    </w:div>
    <w:div w:id="1866290342">
      <w:bodyDiv w:val="1"/>
      <w:marLeft w:val="0"/>
      <w:marRight w:val="0"/>
      <w:marTop w:val="0"/>
      <w:marBottom w:val="0"/>
      <w:divBdr>
        <w:top w:val="none" w:sz="0" w:space="0" w:color="auto"/>
        <w:left w:val="none" w:sz="0" w:space="0" w:color="auto"/>
        <w:bottom w:val="none" w:sz="0" w:space="0" w:color="auto"/>
        <w:right w:val="none" w:sz="0" w:space="0" w:color="auto"/>
      </w:divBdr>
    </w:div>
    <w:div w:id="1955284104">
      <w:bodyDiv w:val="1"/>
      <w:marLeft w:val="0"/>
      <w:marRight w:val="0"/>
      <w:marTop w:val="0"/>
      <w:marBottom w:val="0"/>
      <w:divBdr>
        <w:top w:val="none" w:sz="0" w:space="0" w:color="auto"/>
        <w:left w:val="none" w:sz="0" w:space="0" w:color="auto"/>
        <w:bottom w:val="none" w:sz="0" w:space="0" w:color="auto"/>
        <w:right w:val="none" w:sz="0" w:space="0" w:color="auto"/>
      </w:divBdr>
    </w:div>
    <w:div w:id="2057467476">
      <w:bodyDiv w:val="1"/>
      <w:marLeft w:val="0"/>
      <w:marRight w:val="0"/>
      <w:marTop w:val="0"/>
      <w:marBottom w:val="0"/>
      <w:divBdr>
        <w:top w:val="none" w:sz="0" w:space="0" w:color="auto"/>
        <w:left w:val="none" w:sz="0" w:space="0" w:color="auto"/>
        <w:bottom w:val="none" w:sz="0" w:space="0" w:color="auto"/>
        <w:right w:val="none" w:sz="0" w:space="0" w:color="auto"/>
      </w:divBdr>
    </w:div>
    <w:div w:id="206825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296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51179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7516&amp;dst=10115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zakon.scli.ru:8111/content/act/4d3fbf38-2b2b-4ebf-915e-0f9bde04922a.html" TargetMode="External"/><Relationship Id="rId4" Type="http://schemas.microsoft.com/office/2007/relationships/stylesWithEffects" Target="stylesWithEffects.xml"/><Relationship Id="rId9" Type="http://schemas.openxmlformats.org/officeDocument/2006/relationships/hyperlink" Target="http://zakon.scli.ru:8111/content/act/1378a8b9-f0f3-438b-9fd4-a30f46fef50a.html" TargetMode="External"/><Relationship Id="rId14" Type="http://schemas.openxmlformats.org/officeDocument/2006/relationships/hyperlink" Target="https://login.consultant.ru/link/?req=doc&amp;base=LAW&amp;n=4484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09E38-B78C-4199-8DE8-1CA1806F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15</Pages>
  <Words>4206</Words>
  <Characters>23978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28128</CharactersWithSpaces>
  <SharedDoc>false</SharedDoc>
  <HLinks>
    <vt:vector size="96" baseType="variant">
      <vt:variant>
        <vt:i4>393308</vt:i4>
      </vt:variant>
      <vt:variant>
        <vt:i4>45</vt:i4>
      </vt:variant>
      <vt:variant>
        <vt:i4>0</vt:i4>
      </vt:variant>
      <vt:variant>
        <vt:i4>5</vt:i4>
      </vt:variant>
      <vt:variant>
        <vt:lpwstr>b6deb705-3867-4abe-bb61-620d1130cbe7</vt:lpwstr>
      </vt:variant>
      <vt:variant>
        <vt:lpwstr/>
      </vt:variant>
      <vt:variant>
        <vt:i4>393308</vt:i4>
      </vt:variant>
      <vt:variant>
        <vt:i4>42</vt:i4>
      </vt:variant>
      <vt:variant>
        <vt:i4>0</vt:i4>
      </vt:variant>
      <vt:variant>
        <vt:i4>5</vt:i4>
      </vt:variant>
      <vt:variant>
        <vt:lpwstr>b6deb705-3867-4abe-bb61-620d1130cbe7</vt:lpwstr>
      </vt:variant>
      <vt:variant>
        <vt:lpwstr/>
      </vt:variant>
      <vt:variant>
        <vt:i4>393308</vt:i4>
      </vt:variant>
      <vt:variant>
        <vt:i4>39</vt:i4>
      </vt:variant>
      <vt:variant>
        <vt:i4>0</vt:i4>
      </vt:variant>
      <vt:variant>
        <vt:i4>5</vt:i4>
      </vt:variant>
      <vt:variant>
        <vt:lpwstr>b6deb705-3867-4abe-bb61-620d1130cbe7</vt:lpwstr>
      </vt:variant>
      <vt:variant>
        <vt:lpwstr/>
      </vt:variant>
      <vt:variant>
        <vt:i4>393308</vt:i4>
      </vt:variant>
      <vt:variant>
        <vt:i4>36</vt:i4>
      </vt:variant>
      <vt:variant>
        <vt:i4>0</vt:i4>
      </vt:variant>
      <vt:variant>
        <vt:i4>5</vt:i4>
      </vt:variant>
      <vt:variant>
        <vt:lpwstr>b6deb705-3867-4abe-bb61-620d1130cbe7</vt:lpwstr>
      </vt:variant>
      <vt:variant>
        <vt:lpwstr/>
      </vt:variant>
      <vt:variant>
        <vt:i4>393308</vt:i4>
      </vt:variant>
      <vt:variant>
        <vt:i4>33</vt:i4>
      </vt:variant>
      <vt:variant>
        <vt:i4>0</vt:i4>
      </vt:variant>
      <vt:variant>
        <vt:i4>5</vt:i4>
      </vt:variant>
      <vt:variant>
        <vt:lpwstr>b6deb705-3867-4abe-bb61-620d1130cbe7</vt:lpwstr>
      </vt:variant>
      <vt:variant>
        <vt:lpwstr/>
      </vt:variant>
      <vt:variant>
        <vt:i4>393308</vt:i4>
      </vt:variant>
      <vt:variant>
        <vt:i4>30</vt:i4>
      </vt:variant>
      <vt:variant>
        <vt:i4>0</vt:i4>
      </vt:variant>
      <vt:variant>
        <vt:i4>5</vt:i4>
      </vt:variant>
      <vt:variant>
        <vt:lpwstr>b6deb705-3867-4abe-bb61-620d1130cbe7</vt:lpwstr>
      </vt:variant>
      <vt:variant>
        <vt:lpwstr/>
      </vt:variant>
      <vt:variant>
        <vt:i4>393308</vt:i4>
      </vt:variant>
      <vt:variant>
        <vt:i4>27</vt:i4>
      </vt:variant>
      <vt:variant>
        <vt:i4>0</vt:i4>
      </vt:variant>
      <vt:variant>
        <vt:i4>5</vt:i4>
      </vt:variant>
      <vt:variant>
        <vt:lpwstr>b6deb705-3867-4abe-bb61-620d1130cbe7</vt:lpwstr>
      </vt:variant>
      <vt:variant>
        <vt:lpwstr/>
      </vt:variant>
      <vt:variant>
        <vt:i4>393308</vt:i4>
      </vt:variant>
      <vt:variant>
        <vt:i4>24</vt:i4>
      </vt:variant>
      <vt:variant>
        <vt:i4>0</vt:i4>
      </vt:variant>
      <vt:variant>
        <vt:i4>5</vt:i4>
      </vt:variant>
      <vt:variant>
        <vt:lpwstr>b6deb705-3867-4abe-bb61-620d1130cbe7</vt:lpwstr>
      </vt:variant>
      <vt:variant>
        <vt:lpwstr/>
      </vt:variant>
      <vt:variant>
        <vt:i4>393308</vt:i4>
      </vt:variant>
      <vt:variant>
        <vt:i4>21</vt:i4>
      </vt:variant>
      <vt:variant>
        <vt:i4>0</vt:i4>
      </vt:variant>
      <vt:variant>
        <vt:i4>5</vt:i4>
      </vt:variant>
      <vt:variant>
        <vt:lpwstr>b6deb705-3867-4abe-bb61-620d1130cbe7</vt:lpwstr>
      </vt:variant>
      <vt:variant>
        <vt:lpwstr/>
      </vt:variant>
      <vt:variant>
        <vt:i4>393308</vt:i4>
      </vt:variant>
      <vt:variant>
        <vt:i4>18</vt:i4>
      </vt:variant>
      <vt:variant>
        <vt:i4>0</vt:i4>
      </vt:variant>
      <vt:variant>
        <vt:i4>5</vt:i4>
      </vt:variant>
      <vt:variant>
        <vt:lpwstr>b6deb705-3867-4abe-bb61-620d1130cbe7</vt:lpwstr>
      </vt:variant>
      <vt:variant>
        <vt:lpwstr/>
      </vt:variant>
      <vt:variant>
        <vt:i4>393308</vt:i4>
      </vt:variant>
      <vt:variant>
        <vt:i4>15</vt:i4>
      </vt:variant>
      <vt:variant>
        <vt:i4>0</vt:i4>
      </vt:variant>
      <vt:variant>
        <vt:i4>5</vt:i4>
      </vt:variant>
      <vt:variant>
        <vt:lpwstr>b6deb705-3867-4abe-bb61-620d1130cbe7</vt:lpwstr>
      </vt:variant>
      <vt:variant>
        <vt:lpwstr/>
      </vt:variant>
      <vt:variant>
        <vt:i4>393308</vt:i4>
      </vt:variant>
      <vt:variant>
        <vt:i4>12</vt:i4>
      </vt:variant>
      <vt:variant>
        <vt:i4>0</vt:i4>
      </vt:variant>
      <vt:variant>
        <vt:i4>5</vt:i4>
      </vt:variant>
      <vt:variant>
        <vt:lpwstr>b6deb705-3867-4abe-bb61-620d1130cbe7</vt:lpwstr>
      </vt:variant>
      <vt:variant>
        <vt:lpwstr/>
      </vt:variant>
      <vt:variant>
        <vt:i4>393308</vt:i4>
      </vt:variant>
      <vt:variant>
        <vt:i4>9</vt:i4>
      </vt:variant>
      <vt:variant>
        <vt:i4>0</vt:i4>
      </vt:variant>
      <vt:variant>
        <vt:i4>5</vt:i4>
      </vt:variant>
      <vt:variant>
        <vt:lpwstr>b6deb705-3867-4abe-bb61-620d1130cbe7</vt:lpwstr>
      </vt:variant>
      <vt:variant>
        <vt:lpwstr/>
      </vt:variant>
      <vt:variant>
        <vt:i4>393308</vt:i4>
      </vt:variant>
      <vt:variant>
        <vt:i4>6</vt:i4>
      </vt:variant>
      <vt:variant>
        <vt:i4>0</vt:i4>
      </vt:variant>
      <vt:variant>
        <vt:i4>5</vt:i4>
      </vt:variant>
      <vt:variant>
        <vt:lpwstr>b6deb705-3867-4abe-bb61-620d1130cbe7</vt:lpwstr>
      </vt:variant>
      <vt:variant>
        <vt:lpwstr/>
      </vt:variant>
      <vt:variant>
        <vt:i4>6029313</vt:i4>
      </vt:variant>
      <vt:variant>
        <vt:i4>3</vt:i4>
      </vt:variant>
      <vt:variant>
        <vt:i4>0</vt:i4>
      </vt:variant>
      <vt:variant>
        <vt:i4>5</vt:i4>
      </vt:variant>
      <vt:variant>
        <vt:lpwstr>../HtmlPreviews/79d7e05f-0f18-43e7-8db6-fd41a2c27736</vt:lpwstr>
      </vt:variant>
      <vt:variant>
        <vt:lpwstr/>
      </vt:variant>
      <vt:variant>
        <vt:i4>393308</vt:i4>
      </vt:variant>
      <vt:variant>
        <vt:i4>0</vt:i4>
      </vt:variant>
      <vt:variant>
        <vt:i4>0</vt:i4>
      </vt:variant>
      <vt:variant>
        <vt:i4>5</vt:i4>
      </vt:variant>
      <vt:variant>
        <vt:lpwstr>b6deb705-3867-4abe-bb61-620d1130cbe7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архитектурный</dc:creator>
  <cp:lastModifiedBy>Бондарь Екатерина Эдуардовна</cp:lastModifiedBy>
  <cp:revision>42</cp:revision>
  <cp:lastPrinted>2022-11-29T09:21:00Z</cp:lastPrinted>
  <dcterms:created xsi:type="dcterms:W3CDTF">2022-11-28T10:50:00Z</dcterms:created>
  <dcterms:modified xsi:type="dcterms:W3CDTF">2026-06-09T06:42:00Z</dcterms:modified>
</cp:coreProperties>
</file>